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3F0F05" w:rsidTr="003D675B">
        <w:tc>
          <w:tcPr>
            <w:tcW w:w="10260" w:type="dxa"/>
            <w:gridSpan w:val="2"/>
          </w:tcPr>
          <w:p w:rsidR="003F0F05" w:rsidRDefault="003F0F05" w:rsidP="003F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 Discussion Form</w:t>
            </w:r>
          </w:p>
          <w:p w:rsidR="003D675B" w:rsidRPr="003D675B" w:rsidRDefault="003D675B" w:rsidP="003F0F05">
            <w:pPr>
              <w:jc w:val="center"/>
            </w:pPr>
            <w:r>
              <w:t>Answer the questions below using examples from the book to illustrate your answers.</w:t>
            </w:r>
          </w:p>
        </w:tc>
      </w:tr>
      <w:tr w:rsidR="003F0F05" w:rsidTr="003D675B">
        <w:tc>
          <w:tcPr>
            <w:tcW w:w="10260" w:type="dxa"/>
            <w:gridSpan w:val="2"/>
          </w:tcPr>
          <w:p w:rsidR="003F0F05" w:rsidRPr="003F0F05" w:rsidRDefault="003F0F05">
            <w:pPr>
              <w:rPr>
                <w:b/>
                <w:bCs/>
              </w:rPr>
            </w:pPr>
            <w:r>
              <w:rPr>
                <w:b/>
                <w:bCs/>
              </w:rPr>
              <w:t>Stage One – Gather Information</w:t>
            </w:r>
          </w:p>
        </w:tc>
      </w:tr>
      <w:tr w:rsidR="003F0F05" w:rsidTr="003D675B">
        <w:tc>
          <w:tcPr>
            <w:tcW w:w="3510" w:type="dxa"/>
          </w:tcPr>
          <w:p w:rsidR="003F0F05" w:rsidRDefault="003F0F05">
            <w:r>
              <w:t>W</w:t>
            </w:r>
            <w:r w:rsidR="00AB75E9">
              <w:t>hat do we know about the author that might be significant to this reading?</w:t>
            </w:r>
          </w:p>
          <w:p w:rsidR="00AB75E9" w:rsidRDefault="00AB75E9">
            <w:r>
              <w:t xml:space="preserve">What are the central ideas and themes? </w:t>
            </w:r>
          </w:p>
          <w:p w:rsidR="00AB75E9" w:rsidRDefault="00AB75E9">
            <w:r>
              <w:t>Who are the characters?</w:t>
            </w:r>
          </w:p>
          <w:p w:rsidR="00AB75E9" w:rsidRDefault="00AB75E9">
            <w:r>
              <w:t>What happened?</w:t>
            </w:r>
          </w:p>
          <w:p w:rsidR="00AB75E9" w:rsidRDefault="00AB75E9">
            <w:r>
              <w:t xml:space="preserve">What are the problems? </w:t>
            </w:r>
          </w:p>
          <w:p w:rsidR="003D675B" w:rsidRDefault="003D675B"/>
          <w:p w:rsidR="003D675B" w:rsidRDefault="003D675B"/>
          <w:p w:rsidR="003D675B" w:rsidRDefault="003D675B"/>
          <w:p w:rsidR="003D675B" w:rsidRDefault="003D675B"/>
        </w:tc>
        <w:tc>
          <w:tcPr>
            <w:tcW w:w="6750" w:type="dxa"/>
          </w:tcPr>
          <w:p w:rsidR="003F0F05" w:rsidRDefault="003F0F05">
            <w:bookmarkStart w:id="0" w:name="_GoBack"/>
            <w:bookmarkEnd w:id="0"/>
          </w:p>
        </w:tc>
      </w:tr>
      <w:tr w:rsidR="00AB75E9" w:rsidTr="003D675B">
        <w:tc>
          <w:tcPr>
            <w:tcW w:w="10260" w:type="dxa"/>
            <w:gridSpan w:val="2"/>
          </w:tcPr>
          <w:p w:rsidR="00AB75E9" w:rsidRPr="00AB75E9" w:rsidRDefault="00AB75E9">
            <w:r>
              <w:rPr>
                <w:b/>
                <w:bCs/>
              </w:rPr>
              <w:t>Stage Two – Analyze the Facts</w:t>
            </w:r>
          </w:p>
        </w:tc>
      </w:tr>
      <w:tr w:rsidR="003F0F05" w:rsidTr="003D675B">
        <w:tc>
          <w:tcPr>
            <w:tcW w:w="3510" w:type="dxa"/>
          </w:tcPr>
          <w:p w:rsidR="003F0F05" w:rsidRDefault="00AB75E9">
            <w:r>
              <w:t>What do you think about these ideas?</w:t>
            </w:r>
          </w:p>
          <w:p w:rsidR="00AB75E9" w:rsidRDefault="00AB75E9">
            <w:r>
              <w:t xml:space="preserve">Is the information </w:t>
            </w:r>
            <w:proofErr w:type="gramStart"/>
            <w:r>
              <w:t>correct</w:t>
            </w:r>
            <w:proofErr w:type="gramEnd"/>
            <w:r>
              <w:t>?</w:t>
            </w:r>
            <w:r w:rsidR="00AB24C3">
              <w:t xml:space="preserve"> Are the conclusions valid?</w:t>
            </w:r>
          </w:p>
          <w:p w:rsidR="00AB75E9" w:rsidRDefault="00AB75E9">
            <w:r>
              <w:t>Am I persuaded?</w:t>
            </w:r>
          </w:p>
          <w:p w:rsidR="00AB75E9" w:rsidRDefault="00AB24C3">
            <w:r>
              <w:t>Make connections between cause and effect, historical events, scientific phenomena, word, and their meanings.</w:t>
            </w:r>
          </w:p>
          <w:p w:rsidR="00AB24C3" w:rsidRDefault="00AB24C3">
            <w:r>
              <w:t xml:space="preserve">What does the central character(s) want? What is standing in the way? What strategy </w:t>
            </w:r>
            <w:proofErr w:type="gramStart"/>
            <w:r>
              <w:t>is used</w:t>
            </w:r>
            <w:proofErr w:type="gramEnd"/>
            <w:r>
              <w:t xml:space="preserve"> to overcome the block?</w:t>
            </w:r>
          </w:p>
          <w:p w:rsidR="00AB24C3" w:rsidRDefault="00AB24C3" w:rsidP="00AB24C3">
            <w:r>
              <w:t>What</w:t>
            </w:r>
            <w:r>
              <w:t xml:space="preserve"> images and metaphors </w:t>
            </w:r>
            <w:proofErr w:type="gramStart"/>
            <w:r>
              <w:t>are used</w:t>
            </w:r>
            <w:proofErr w:type="gramEnd"/>
            <w:r>
              <w:t>?</w:t>
            </w:r>
          </w:p>
          <w:p w:rsidR="003D675B" w:rsidRDefault="003D675B" w:rsidP="00AB24C3"/>
        </w:tc>
        <w:tc>
          <w:tcPr>
            <w:tcW w:w="6750" w:type="dxa"/>
          </w:tcPr>
          <w:p w:rsidR="003F0F05" w:rsidRDefault="003F0F05"/>
        </w:tc>
      </w:tr>
      <w:tr w:rsidR="00AB24C3" w:rsidTr="003D675B">
        <w:tc>
          <w:tcPr>
            <w:tcW w:w="10260" w:type="dxa"/>
            <w:gridSpan w:val="2"/>
          </w:tcPr>
          <w:p w:rsidR="00AB24C3" w:rsidRPr="00AB24C3" w:rsidRDefault="00AB24C3">
            <w:r>
              <w:rPr>
                <w:b/>
                <w:bCs/>
              </w:rPr>
              <w:t>Stage Three – Express Your Opinion</w:t>
            </w:r>
          </w:p>
        </w:tc>
      </w:tr>
      <w:tr w:rsidR="003F0F05" w:rsidTr="003D675B">
        <w:tc>
          <w:tcPr>
            <w:tcW w:w="3510" w:type="dxa"/>
          </w:tcPr>
          <w:p w:rsidR="003F0F05" w:rsidRDefault="00AB24C3">
            <w:r>
              <w:t>Do you agree with the premise</w:t>
            </w:r>
            <w:r w:rsidR="00D94928">
              <w:t>(s)</w:t>
            </w:r>
            <w:r>
              <w:t>?</w:t>
            </w:r>
            <w:r w:rsidR="00D94928">
              <w:t xml:space="preserve"> </w:t>
            </w:r>
            <w:r w:rsidR="003D675B">
              <w:t>Why? (Give reasons.)</w:t>
            </w:r>
          </w:p>
          <w:p w:rsidR="00D94928" w:rsidRDefault="00D94928">
            <w:r>
              <w:t xml:space="preserve">Do you sympathize or identify with any of the characters? Or have antipathy toward a character? </w:t>
            </w:r>
          </w:p>
          <w:p w:rsidR="00D94928" w:rsidRDefault="00D94928">
            <w:r>
              <w:t>Are you changed?</w:t>
            </w:r>
          </w:p>
          <w:p w:rsidR="00D94928" w:rsidRDefault="00D94928">
            <w:r>
              <w:t xml:space="preserve">What did you learn? </w:t>
            </w:r>
          </w:p>
          <w:p w:rsidR="00D94928" w:rsidRDefault="00D94928">
            <w:r>
              <w:t>Any insights?</w:t>
            </w:r>
          </w:p>
          <w:p w:rsidR="00D94928" w:rsidRDefault="00D94928">
            <w:r>
              <w:t xml:space="preserve">What was your favorite part of the book? </w:t>
            </w:r>
          </w:p>
          <w:p w:rsidR="00AB24C3" w:rsidRDefault="00AB24C3"/>
          <w:p w:rsidR="003D675B" w:rsidRDefault="003D675B"/>
          <w:p w:rsidR="003D675B" w:rsidRDefault="003D675B"/>
          <w:p w:rsidR="003D675B" w:rsidRDefault="003D675B"/>
          <w:p w:rsidR="003D675B" w:rsidRDefault="003D675B"/>
          <w:p w:rsidR="003D675B" w:rsidRDefault="003D675B"/>
        </w:tc>
        <w:tc>
          <w:tcPr>
            <w:tcW w:w="6750" w:type="dxa"/>
          </w:tcPr>
          <w:p w:rsidR="003F0F05" w:rsidRDefault="003F0F05"/>
        </w:tc>
      </w:tr>
    </w:tbl>
    <w:p w:rsidR="00651B2F" w:rsidRDefault="00651B2F"/>
    <w:sectPr w:rsidR="00651B2F" w:rsidSect="003D67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542"/>
    <w:multiLevelType w:val="multilevel"/>
    <w:tmpl w:val="00AAB6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304" w:hanging="43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ᴗ"/>
      <w:lvlJc w:val="left"/>
      <w:pPr>
        <w:ind w:left="2880" w:hanging="576"/>
      </w:pPr>
      <w:rPr>
        <w:rFonts w:ascii="Courier New" w:hAnsi="Courier New" w:cs="Times New Roman" w:hint="default"/>
      </w:rPr>
    </w:lvl>
    <w:lvl w:ilvl="6">
      <w:start w:val="1"/>
      <w:numFmt w:val="bullet"/>
      <w:lvlText w:val="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ind w:left="3888" w:hanging="576"/>
      </w:pPr>
      <w:rPr>
        <w:rFonts w:hint="default"/>
      </w:rPr>
    </w:lvl>
    <w:lvl w:ilvl="8">
      <w:start w:val="1"/>
      <w:numFmt w:val="decimalZero"/>
      <w:lvlText w:val="%9."/>
      <w:lvlJc w:val="right"/>
      <w:pPr>
        <w:ind w:left="4608" w:hanging="144"/>
      </w:pPr>
      <w:rPr>
        <w:rFonts w:hint="default"/>
      </w:rPr>
    </w:lvl>
  </w:abstractNum>
  <w:abstractNum w:abstractNumId="1" w15:restartNumberingAfterBreak="0">
    <w:nsid w:val="13AB31C6"/>
    <w:multiLevelType w:val="multilevel"/>
    <w:tmpl w:val="0409001D"/>
    <w:styleLink w:val="Hebr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F01C2"/>
    <w:multiLevelType w:val="multilevel"/>
    <w:tmpl w:val="1CF06462"/>
    <w:styleLink w:val="Hebrew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bullet"/>
      <w:lvlText w:val="ᴗ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6F947F9"/>
    <w:multiLevelType w:val="multilevel"/>
    <w:tmpl w:val="04090021"/>
    <w:styleLink w:val="Wingdings1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5"/>
    <w:rsid w:val="00037145"/>
    <w:rsid w:val="001437A5"/>
    <w:rsid w:val="001E327F"/>
    <w:rsid w:val="0029657F"/>
    <w:rsid w:val="002A0D0B"/>
    <w:rsid w:val="003D675B"/>
    <w:rsid w:val="003E5A66"/>
    <w:rsid w:val="003F0F05"/>
    <w:rsid w:val="00425051"/>
    <w:rsid w:val="00565CA7"/>
    <w:rsid w:val="00651B2F"/>
    <w:rsid w:val="00902340"/>
    <w:rsid w:val="00923AE6"/>
    <w:rsid w:val="009950C5"/>
    <w:rsid w:val="00AB24C3"/>
    <w:rsid w:val="00AB75E9"/>
    <w:rsid w:val="00BC7BDE"/>
    <w:rsid w:val="00CA7C08"/>
    <w:rsid w:val="00D94928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C945"/>
  <w15:chartTrackingRefBased/>
  <w15:docId w15:val="{FE297983-C5F5-4C60-A8E4-3E3418C1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rdo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brew">
    <w:name w:val="Hebrew"/>
    <w:uiPriority w:val="99"/>
    <w:rsid w:val="00923AE6"/>
    <w:pPr>
      <w:numPr>
        <w:numId w:val="2"/>
      </w:numPr>
    </w:pPr>
  </w:style>
  <w:style w:type="numbering" w:customStyle="1" w:styleId="Hebrew2">
    <w:name w:val="Hebrew2"/>
    <w:uiPriority w:val="99"/>
    <w:rsid w:val="00923AE6"/>
    <w:pPr>
      <w:numPr>
        <w:numId w:val="3"/>
      </w:numPr>
    </w:pPr>
  </w:style>
  <w:style w:type="paragraph" w:customStyle="1" w:styleId="HebrewS">
    <w:name w:val="HebrewS"/>
    <w:basedOn w:val="Normal"/>
    <w:qFormat/>
    <w:rsid w:val="00037145"/>
    <w:rPr>
      <w:rFonts w:ascii="Cardo" w:hAnsi="Cardo"/>
      <w:sz w:val="32"/>
      <w:lang w:bidi="he-IL"/>
    </w:rPr>
  </w:style>
  <w:style w:type="character" w:customStyle="1" w:styleId="Hebrew1">
    <w:name w:val="Hebrew1"/>
    <w:basedOn w:val="DefaultParagraphFont"/>
    <w:uiPriority w:val="1"/>
    <w:qFormat/>
    <w:rsid w:val="00037145"/>
    <w:rPr>
      <w:rFonts w:ascii="Cardo" w:hAnsi="Cardo"/>
      <w:sz w:val="32"/>
    </w:rPr>
  </w:style>
  <w:style w:type="numbering" w:customStyle="1" w:styleId="Wingdings15">
    <w:name w:val="Wingdings 1.5"/>
    <w:uiPriority w:val="99"/>
    <w:rsid w:val="001E327F"/>
    <w:pPr>
      <w:numPr>
        <w:numId w:val="4"/>
      </w:numPr>
    </w:pPr>
  </w:style>
  <w:style w:type="table" w:styleId="TableGrid">
    <w:name w:val="Table Grid"/>
    <w:basedOn w:val="TableNormal"/>
    <w:uiPriority w:val="39"/>
    <w:rsid w:val="003F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Cox</dc:creator>
  <cp:keywords/>
  <dc:description/>
  <cp:lastModifiedBy>Vern Cox</cp:lastModifiedBy>
  <cp:revision>1</cp:revision>
  <dcterms:created xsi:type="dcterms:W3CDTF">2017-08-28T23:25:00Z</dcterms:created>
  <dcterms:modified xsi:type="dcterms:W3CDTF">2017-08-28T23:49:00Z</dcterms:modified>
</cp:coreProperties>
</file>