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20" w:type="dxa"/>
        <w:tblInd w:w="-612" w:type="dxa"/>
        <w:tblLook w:val="04A0" w:firstRow="1" w:lastRow="0" w:firstColumn="1" w:lastColumn="0" w:noHBand="0" w:noVBand="1"/>
      </w:tblPr>
      <w:tblGrid>
        <w:gridCol w:w="1440"/>
        <w:gridCol w:w="2340"/>
        <w:gridCol w:w="2700"/>
        <w:gridCol w:w="1800"/>
        <w:gridCol w:w="1800"/>
        <w:gridCol w:w="1980"/>
        <w:gridCol w:w="2160"/>
      </w:tblGrid>
      <w:tr w:rsidR="006E586F" w:rsidTr="00260A61">
        <w:tc>
          <w:tcPr>
            <w:tcW w:w="1440" w:type="dxa"/>
          </w:tcPr>
          <w:p w:rsidR="006E586F" w:rsidRDefault="006E586F">
            <w:bookmarkStart w:id="0" w:name="_GoBack"/>
            <w:bookmarkEnd w:id="0"/>
          </w:p>
        </w:tc>
        <w:tc>
          <w:tcPr>
            <w:tcW w:w="2340" w:type="dxa"/>
          </w:tcPr>
          <w:p w:rsidR="006E586F" w:rsidRPr="00E42A68" w:rsidRDefault="006E586F" w:rsidP="00E42A68">
            <w:pPr>
              <w:pStyle w:val="Heading1"/>
              <w:outlineLvl w:val="0"/>
            </w:pPr>
            <w:r>
              <w:t xml:space="preserve">Greek </w:t>
            </w:r>
          </w:p>
        </w:tc>
        <w:tc>
          <w:tcPr>
            <w:tcW w:w="2700" w:type="dxa"/>
          </w:tcPr>
          <w:p w:rsidR="006E586F" w:rsidRPr="00E42A68" w:rsidRDefault="006E586F" w:rsidP="000F03B0">
            <w:pPr>
              <w:pStyle w:val="Heading1"/>
              <w:outlineLvl w:val="0"/>
            </w:pPr>
            <w:r>
              <w:t>Hebrew</w:t>
            </w:r>
          </w:p>
        </w:tc>
        <w:tc>
          <w:tcPr>
            <w:tcW w:w="1800" w:type="dxa"/>
          </w:tcPr>
          <w:p w:rsidR="006E586F" w:rsidRPr="00E42A68" w:rsidRDefault="006E586F">
            <w:pPr>
              <w:rPr>
                <w:b/>
                <w:bCs/>
              </w:rPr>
            </w:pPr>
            <w:r>
              <w:rPr>
                <w:b/>
                <w:bCs/>
              </w:rPr>
              <w:t>Character</w:t>
            </w:r>
            <w:r w:rsidR="00260A61">
              <w:rPr>
                <w:b/>
                <w:bCs/>
              </w:rPr>
              <w:t xml:space="preserve"> Ethic</w:t>
            </w:r>
          </w:p>
        </w:tc>
        <w:tc>
          <w:tcPr>
            <w:tcW w:w="1800" w:type="dxa"/>
          </w:tcPr>
          <w:p w:rsidR="006E586F" w:rsidRPr="00E42A68" w:rsidRDefault="006E586F">
            <w:pPr>
              <w:rPr>
                <w:b/>
                <w:bCs/>
              </w:rPr>
            </w:pPr>
            <w:r>
              <w:rPr>
                <w:b/>
                <w:bCs/>
              </w:rPr>
              <w:t>Personality</w:t>
            </w:r>
            <w:r w:rsidR="0002231D">
              <w:rPr>
                <w:b/>
                <w:bCs/>
              </w:rPr>
              <w:t xml:space="preserve"> Ethic</w:t>
            </w:r>
          </w:p>
        </w:tc>
        <w:tc>
          <w:tcPr>
            <w:tcW w:w="1980" w:type="dxa"/>
          </w:tcPr>
          <w:p w:rsidR="006E586F" w:rsidRPr="00E42A68" w:rsidRDefault="007735A1">
            <w:pPr>
              <w:rPr>
                <w:b/>
                <w:bCs/>
              </w:rPr>
            </w:pPr>
            <w:r>
              <w:rPr>
                <w:b/>
                <w:bCs/>
              </w:rPr>
              <w:t>Psychological Development</w:t>
            </w:r>
          </w:p>
        </w:tc>
        <w:tc>
          <w:tcPr>
            <w:tcW w:w="2160" w:type="dxa"/>
          </w:tcPr>
          <w:p w:rsidR="006E586F" w:rsidRPr="00E42A68" w:rsidRDefault="009000C1">
            <w:pPr>
              <w:rPr>
                <w:b/>
                <w:bCs/>
              </w:rPr>
            </w:pPr>
            <w:r>
              <w:rPr>
                <w:b/>
                <w:bCs/>
              </w:rPr>
              <w:t>Being-in-Relationship</w:t>
            </w:r>
          </w:p>
        </w:tc>
      </w:tr>
      <w:tr w:rsidR="000F5A2A" w:rsidTr="00260A61">
        <w:tc>
          <w:tcPr>
            <w:tcW w:w="1440" w:type="dxa"/>
          </w:tcPr>
          <w:p w:rsidR="000F5A2A" w:rsidRDefault="000F5A2A">
            <w:r>
              <w:t>Language</w:t>
            </w:r>
          </w:p>
        </w:tc>
        <w:tc>
          <w:tcPr>
            <w:tcW w:w="2340" w:type="dxa"/>
          </w:tcPr>
          <w:p w:rsidR="000F5A2A" w:rsidRDefault="000F5A2A" w:rsidP="00E42A68">
            <w:pPr>
              <w:rPr>
                <w:sz w:val="20"/>
                <w:szCs w:val="20"/>
              </w:rPr>
            </w:pPr>
            <w:r>
              <w:rPr>
                <w:sz w:val="20"/>
                <w:szCs w:val="20"/>
              </w:rPr>
              <w:t>Knowledge.</w:t>
            </w:r>
          </w:p>
          <w:p w:rsidR="000F5A2A" w:rsidRDefault="000F5A2A" w:rsidP="00933F7A">
            <w:pPr>
              <w:rPr>
                <w:sz w:val="20"/>
                <w:szCs w:val="20"/>
              </w:rPr>
            </w:pPr>
            <w:r>
              <w:rPr>
                <w:sz w:val="20"/>
                <w:szCs w:val="20"/>
              </w:rPr>
              <w:t>Static</w:t>
            </w:r>
          </w:p>
          <w:p w:rsidR="000F5A2A" w:rsidRDefault="000F5A2A" w:rsidP="00933F7A">
            <w:pPr>
              <w:rPr>
                <w:sz w:val="20"/>
                <w:szCs w:val="20"/>
              </w:rPr>
            </w:pPr>
            <w:r>
              <w:rPr>
                <w:sz w:val="20"/>
                <w:szCs w:val="20"/>
              </w:rPr>
              <w:t>At rest</w:t>
            </w:r>
          </w:p>
          <w:p w:rsidR="000F5A2A" w:rsidRPr="00E42A68" w:rsidRDefault="000F5A2A" w:rsidP="00933F7A">
            <w:pPr>
              <w:rPr>
                <w:sz w:val="20"/>
                <w:szCs w:val="20"/>
              </w:rPr>
            </w:pPr>
            <w:r>
              <w:rPr>
                <w:sz w:val="20"/>
                <w:szCs w:val="20"/>
              </w:rPr>
              <w:t>Fixed and inflexible, ordered, calculated, reasoned, planned, &amp; rational</w:t>
            </w:r>
          </w:p>
        </w:tc>
        <w:tc>
          <w:tcPr>
            <w:tcW w:w="2700" w:type="dxa"/>
          </w:tcPr>
          <w:p w:rsidR="000F5A2A" w:rsidRDefault="000F5A2A">
            <w:pPr>
              <w:rPr>
                <w:sz w:val="20"/>
                <w:szCs w:val="20"/>
              </w:rPr>
            </w:pPr>
            <w:r>
              <w:rPr>
                <w:sz w:val="20"/>
                <w:szCs w:val="20"/>
              </w:rPr>
              <w:t>Verb oriented, emphasizes the dynamic and active.</w:t>
            </w:r>
          </w:p>
          <w:p w:rsidR="000F5A2A" w:rsidRDefault="000F5A2A">
            <w:pPr>
              <w:rPr>
                <w:sz w:val="20"/>
                <w:szCs w:val="20"/>
              </w:rPr>
            </w:pPr>
            <w:r>
              <w:rPr>
                <w:sz w:val="20"/>
                <w:szCs w:val="20"/>
              </w:rPr>
              <w:t>Action is complete or incomplete, ongoing.</w:t>
            </w:r>
          </w:p>
          <w:p w:rsidR="000F5A2A" w:rsidRDefault="000F5A2A">
            <w:pPr>
              <w:rPr>
                <w:sz w:val="20"/>
                <w:szCs w:val="20"/>
              </w:rPr>
            </w:pPr>
            <w:r>
              <w:rPr>
                <w:sz w:val="20"/>
                <w:szCs w:val="20"/>
              </w:rPr>
              <w:t>Be</w:t>
            </w:r>
            <w:r w:rsidR="007D5039">
              <w:rPr>
                <w:sz w:val="20"/>
                <w:szCs w:val="20"/>
              </w:rPr>
              <w:t>; experience</w:t>
            </w:r>
          </w:p>
          <w:p w:rsidR="000F5A2A" w:rsidRDefault="000F5A2A">
            <w:pPr>
              <w:rPr>
                <w:sz w:val="20"/>
                <w:szCs w:val="20"/>
              </w:rPr>
            </w:pPr>
            <w:r>
              <w:rPr>
                <w:sz w:val="20"/>
                <w:szCs w:val="20"/>
              </w:rPr>
              <w:t>Become</w:t>
            </w:r>
          </w:p>
          <w:p w:rsidR="000F5A2A" w:rsidRPr="00E42A68" w:rsidRDefault="000F5A2A">
            <w:pPr>
              <w:rPr>
                <w:sz w:val="20"/>
                <w:szCs w:val="20"/>
              </w:rPr>
            </w:pPr>
            <w:r>
              <w:rPr>
                <w:sz w:val="20"/>
                <w:szCs w:val="20"/>
              </w:rPr>
              <w:t xml:space="preserve">Language of Liberty.  Preserved in Exodus is the great liberation epic, the story of a people freed from the bonds of slavery.  </w:t>
            </w:r>
          </w:p>
        </w:tc>
        <w:tc>
          <w:tcPr>
            <w:tcW w:w="1800" w:type="dxa"/>
          </w:tcPr>
          <w:p w:rsidR="000F5A2A" w:rsidRPr="00E42A68" w:rsidRDefault="000F5A2A" w:rsidP="00860609">
            <w:pPr>
              <w:rPr>
                <w:sz w:val="20"/>
                <w:szCs w:val="20"/>
              </w:rPr>
            </w:pPr>
          </w:p>
        </w:tc>
        <w:tc>
          <w:tcPr>
            <w:tcW w:w="1800" w:type="dxa"/>
          </w:tcPr>
          <w:p w:rsidR="000F5A2A" w:rsidRPr="00E42A68" w:rsidRDefault="000F5A2A">
            <w:pPr>
              <w:rPr>
                <w:sz w:val="20"/>
                <w:szCs w:val="20"/>
              </w:rPr>
            </w:pPr>
          </w:p>
        </w:tc>
        <w:tc>
          <w:tcPr>
            <w:tcW w:w="1980" w:type="dxa"/>
            <w:vMerge w:val="restart"/>
          </w:tcPr>
          <w:p w:rsidR="000F5A2A" w:rsidRDefault="000F5A2A" w:rsidP="007735A1">
            <w:pPr>
              <w:rPr>
                <w:sz w:val="20"/>
                <w:szCs w:val="20"/>
              </w:rPr>
            </w:pPr>
            <w:r>
              <w:rPr>
                <w:sz w:val="20"/>
                <w:szCs w:val="20"/>
              </w:rPr>
              <w:t>Development is the process of separating oneself out of the matrix of other-“becoming one’s own man” via a series of crises, thereby achieving an inner sense of separated individuation.</w:t>
            </w:r>
          </w:p>
          <w:p w:rsidR="000F5A2A" w:rsidRPr="00E42A68" w:rsidRDefault="000F5A2A" w:rsidP="007735A1">
            <w:pPr>
              <w:rPr>
                <w:sz w:val="20"/>
                <w:szCs w:val="20"/>
              </w:rPr>
            </w:pPr>
            <w:r>
              <w:rPr>
                <w:sz w:val="20"/>
                <w:szCs w:val="20"/>
              </w:rPr>
              <w:t xml:space="preserve">  </w:t>
            </w:r>
          </w:p>
          <w:p w:rsidR="000F5A2A" w:rsidRDefault="000F5A2A">
            <w:pPr>
              <w:rPr>
                <w:sz w:val="20"/>
                <w:szCs w:val="20"/>
              </w:rPr>
            </w:pPr>
            <w:r>
              <w:rPr>
                <w:sz w:val="20"/>
                <w:szCs w:val="20"/>
              </w:rPr>
              <w:t>Precondition for mental health.</w:t>
            </w:r>
          </w:p>
          <w:p w:rsidR="00A6637D" w:rsidRDefault="00A6637D" w:rsidP="00C14594">
            <w:pPr>
              <w:rPr>
                <w:sz w:val="20"/>
                <w:szCs w:val="20"/>
              </w:rPr>
            </w:pPr>
          </w:p>
          <w:p w:rsidR="000F5A2A" w:rsidRDefault="000F5A2A" w:rsidP="00C14594">
            <w:pPr>
              <w:rPr>
                <w:sz w:val="20"/>
                <w:szCs w:val="20"/>
              </w:rPr>
            </w:pPr>
            <w:r>
              <w:rPr>
                <w:sz w:val="20"/>
                <w:szCs w:val="20"/>
              </w:rPr>
              <w:t>The early “interacting sense of self” is present for infants of both sexes, but the culturally induced beliefs of the caretakers about girls and boys play a role from the moment of birth.</w:t>
            </w:r>
          </w:p>
          <w:p w:rsidR="000F5A2A" w:rsidRPr="00E42A68" w:rsidRDefault="000F5A2A" w:rsidP="00C14594">
            <w:pPr>
              <w:rPr>
                <w:sz w:val="20"/>
                <w:szCs w:val="20"/>
              </w:rPr>
            </w:pPr>
            <w:r>
              <w:rPr>
                <w:sz w:val="20"/>
                <w:szCs w:val="20"/>
              </w:rPr>
              <w:t>Girls are encouraged to augment their abilities to “feel as the other feels” and to practice “learning about” the other.  Boys are systematically diverted from it.</w:t>
            </w:r>
          </w:p>
        </w:tc>
        <w:tc>
          <w:tcPr>
            <w:tcW w:w="2160" w:type="dxa"/>
            <w:vMerge w:val="restart"/>
          </w:tcPr>
          <w:p w:rsidR="000F5A2A" w:rsidRDefault="000F5A2A" w:rsidP="000F5A2A">
            <w:pPr>
              <w:rPr>
                <w:sz w:val="20"/>
                <w:szCs w:val="20"/>
              </w:rPr>
            </w:pPr>
            <w:r>
              <w:rPr>
                <w:sz w:val="20"/>
                <w:szCs w:val="20"/>
              </w:rPr>
              <w:t xml:space="preserve">To engage in a being-in-relationship kind of interaction is not a sacrifice; it is a source of feeling better and more gratified, more knowledgeable-about what is really happening.  </w:t>
            </w:r>
          </w:p>
          <w:p w:rsidR="000F5A2A" w:rsidRDefault="000F5A2A" w:rsidP="000F5A2A">
            <w:pPr>
              <w:rPr>
                <w:sz w:val="20"/>
                <w:szCs w:val="20"/>
              </w:rPr>
            </w:pPr>
          </w:p>
          <w:p w:rsidR="000F5A2A" w:rsidRDefault="000F5A2A" w:rsidP="000F5A2A">
            <w:pPr>
              <w:rPr>
                <w:sz w:val="20"/>
                <w:szCs w:val="20"/>
              </w:rPr>
            </w:pPr>
            <w:r>
              <w:rPr>
                <w:sz w:val="20"/>
                <w:szCs w:val="20"/>
              </w:rPr>
              <w:t>Self-esteem is based in feeling that she is part of the relationships and is taking care of those relationships.</w:t>
            </w:r>
          </w:p>
          <w:p w:rsidR="000F5A2A" w:rsidRDefault="000F5A2A" w:rsidP="000F5A2A">
            <w:pPr>
              <w:rPr>
                <w:sz w:val="20"/>
                <w:szCs w:val="20"/>
              </w:rPr>
            </w:pPr>
          </w:p>
          <w:p w:rsidR="000F5A2A" w:rsidRDefault="000F5A2A" w:rsidP="000F5A2A">
            <w:pPr>
              <w:rPr>
                <w:sz w:val="20"/>
                <w:szCs w:val="20"/>
              </w:rPr>
            </w:pPr>
            <w:r>
              <w:rPr>
                <w:sz w:val="20"/>
                <w:szCs w:val="20"/>
              </w:rPr>
              <w:t xml:space="preserve">Girls and women feel a sense of competence or effectiveness as arising out emotional connections and as bound up with and feeding back into them. </w:t>
            </w:r>
          </w:p>
          <w:p w:rsidR="00812BF8" w:rsidRDefault="00812BF8" w:rsidP="000F5A2A">
            <w:pPr>
              <w:rPr>
                <w:sz w:val="20"/>
                <w:szCs w:val="20"/>
              </w:rPr>
            </w:pPr>
          </w:p>
          <w:p w:rsidR="00812BF8" w:rsidRDefault="00812BF8" w:rsidP="000F5A2A">
            <w:pPr>
              <w:rPr>
                <w:sz w:val="20"/>
                <w:szCs w:val="20"/>
              </w:rPr>
            </w:pPr>
            <w:r>
              <w:rPr>
                <w:sz w:val="20"/>
                <w:szCs w:val="20"/>
              </w:rPr>
              <w:t>“Agency-in-community” – by “agency” is meant being active, using all of one’s resources, (without the connotations of aggression) within the context of relationships.</w:t>
            </w:r>
          </w:p>
          <w:p w:rsidR="00812BF8" w:rsidRPr="00E42A68" w:rsidRDefault="00812BF8" w:rsidP="00A6637D">
            <w:pPr>
              <w:rPr>
                <w:sz w:val="20"/>
                <w:szCs w:val="20"/>
              </w:rPr>
            </w:pPr>
            <w:r>
              <w:rPr>
                <w:sz w:val="20"/>
                <w:szCs w:val="20"/>
              </w:rPr>
              <w:t>Developing a sense of one’s own capacities and greater ability put one’s views into effect.</w:t>
            </w:r>
          </w:p>
        </w:tc>
      </w:tr>
      <w:tr w:rsidR="000F5A2A" w:rsidTr="00260A61">
        <w:tc>
          <w:tcPr>
            <w:tcW w:w="1440" w:type="dxa"/>
          </w:tcPr>
          <w:p w:rsidR="000F5A2A" w:rsidRDefault="000F5A2A">
            <w:r>
              <w:t>Schools emphasize</w:t>
            </w:r>
          </w:p>
        </w:tc>
        <w:tc>
          <w:tcPr>
            <w:tcW w:w="2340" w:type="dxa"/>
          </w:tcPr>
          <w:p w:rsidR="000F5A2A" w:rsidRPr="00E42A68" w:rsidRDefault="000F5A2A" w:rsidP="00E42A68">
            <w:pPr>
              <w:rPr>
                <w:sz w:val="20"/>
                <w:szCs w:val="20"/>
              </w:rPr>
            </w:pPr>
            <w:r w:rsidRPr="00E42A68">
              <w:rPr>
                <w:sz w:val="20"/>
                <w:szCs w:val="20"/>
              </w:rPr>
              <w:t>Plato, Aristotle, Homer, Thucydides, etc.</w:t>
            </w:r>
          </w:p>
        </w:tc>
        <w:tc>
          <w:tcPr>
            <w:tcW w:w="2700" w:type="dxa"/>
          </w:tcPr>
          <w:p w:rsidR="000F5A2A" w:rsidRPr="00126C33" w:rsidRDefault="000F5A2A">
            <w:pPr>
              <w:rPr>
                <w:sz w:val="20"/>
                <w:szCs w:val="20"/>
              </w:rPr>
            </w:pPr>
            <w:r>
              <w:rPr>
                <w:sz w:val="20"/>
                <w:szCs w:val="20"/>
              </w:rPr>
              <w:t xml:space="preserve">Hebrew is the language of </w:t>
            </w:r>
            <w:r>
              <w:rPr>
                <w:i/>
                <w:iCs/>
                <w:sz w:val="20"/>
                <w:szCs w:val="20"/>
              </w:rPr>
              <w:t>liberty.</w:t>
            </w:r>
            <w:r>
              <w:rPr>
                <w:sz w:val="20"/>
                <w:szCs w:val="20"/>
              </w:rPr>
              <w:t xml:space="preserve"> In its truest form, liberty encompasses both the </w:t>
            </w:r>
            <w:r>
              <w:rPr>
                <w:i/>
                <w:iCs/>
                <w:sz w:val="20"/>
                <w:szCs w:val="20"/>
              </w:rPr>
              <w:t>knowledge</w:t>
            </w:r>
            <w:r>
              <w:rPr>
                <w:sz w:val="20"/>
                <w:szCs w:val="20"/>
              </w:rPr>
              <w:t xml:space="preserve"> of the Greeks and the </w:t>
            </w:r>
            <w:r>
              <w:rPr>
                <w:i/>
                <w:iCs/>
                <w:sz w:val="20"/>
                <w:szCs w:val="20"/>
              </w:rPr>
              <w:t xml:space="preserve">power </w:t>
            </w:r>
            <w:r>
              <w:rPr>
                <w:sz w:val="20"/>
                <w:szCs w:val="20"/>
              </w:rPr>
              <w:t xml:space="preserve">of the Latins.  To knowledge it adds the wisdom of right </w:t>
            </w:r>
            <w:r>
              <w:rPr>
                <w:i/>
                <w:iCs/>
                <w:sz w:val="20"/>
                <w:szCs w:val="20"/>
              </w:rPr>
              <w:t>action</w:t>
            </w:r>
            <w:r>
              <w:rPr>
                <w:sz w:val="20"/>
                <w:szCs w:val="20"/>
              </w:rPr>
              <w:t xml:space="preserve"> [+marriage, family and community].</w:t>
            </w:r>
          </w:p>
        </w:tc>
        <w:tc>
          <w:tcPr>
            <w:tcW w:w="1800" w:type="dxa"/>
          </w:tcPr>
          <w:p w:rsidR="000F5A2A" w:rsidRPr="00E42A68" w:rsidRDefault="000F5A2A">
            <w:pPr>
              <w:rPr>
                <w:sz w:val="20"/>
                <w:szCs w:val="20"/>
              </w:rPr>
            </w:pPr>
            <w:r>
              <w:rPr>
                <w:sz w:val="20"/>
                <w:szCs w:val="20"/>
              </w:rPr>
              <w:t xml:space="preserve">Benjamin Franklin’s Autobiography </w:t>
            </w:r>
          </w:p>
        </w:tc>
        <w:tc>
          <w:tcPr>
            <w:tcW w:w="1800" w:type="dxa"/>
          </w:tcPr>
          <w:p w:rsidR="000F5A2A" w:rsidRPr="00E42A68" w:rsidRDefault="000F5A2A">
            <w:pPr>
              <w:rPr>
                <w:sz w:val="20"/>
                <w:szCs w:val="20"/>
              </w:rPr>
            </w:pPr>
          </w:p>
        </w:tc>
        <w:tc>
          <w:tcPr>
            <w:tcW w:w="1980" w:type="dxa"/>
            <w:vMerge/>
          </w:tcPr>
          <w:p w:rsidR="000F5A2A" w:rsidRPr="00E42A68" w:rsidRDefault="000F5A2A" w:rsidP="00C14594">
            <w:pPr>
              <w:rPr>
                <w:sz w:val="20"/>
                <w:szCs w:val="20"/>
              </w:rPr>
            </w:pPr>
          </w:p>
        </w:tc>
        <w:tc>
          <w:tcPr>
            <w:tcW w:w="2160" w:type="dxa"/>
            <w:vMerge/>
          </w:tcPr>
          <w:p w:rsidR="000F5A2A" w:rsidRPr="00E42A68" w:rsidRDefault="000F5A2A" w:rsidP="000F5A2A">
            <w:pPr>
              <w:rPr>
                <w:sz w:val="20"/>
                <w:szCs w:val="20"/>
              </w:rPr>
            </w:pPr>
          </w:p>
        </w:tc>
      </w:tr>
      <w:tr w:rsidR="000F5A2A" w:rsidTr="00C14594">
        <w:trPr>
          <w:trHeight w:val="4598"/>
        </w:trPr>
        <w:tc>
          <w:tcPr>
            <w:tcW w:w="1440" w:type="dxa"/>
          </w:tcPr>
          <w:p w:rsidR="000F5A2A" w:rsidRDefault="000F5A2A">
            <w:r>
              <w:t>Power of the Mind</w:t>
            </w:r>
          </w:p>
        </w:tc>
        <w:tc>
          <w:tcPr>
            <w:tcW w:w="2340" w:type="dxa"/>
          </w:tcPr>
          <w:p w:rsidR="000F5A2A" w:rsidRPr="00E42A68" w:rsidRDefault="000F5A2A" w:rsidP="00126C33">
            <w:pPr>
              <w:rPr>
                <w:sz w:val="20"/>
                <w:szCs w:val="20"/>
              </w:rPr>
            </w:pPr>
            <w:r w:rsidRPr="00E42A68">
              <w:rPr>
                <w:sz w:val="20"/>
                <w:szCs w:val="20"/>
              </w:rPr>
              <w:t>“Thinkers”</w:t>
            </w:r>
          </w:p>
          <w:p w:rsidR="000F5A2A" w:rsidRPr="00E42A68" w:rsidRDefault="000F5A2A" w:rsidP="00126C33">
            <w:pPr>
              <w:rPr>
                <w:sz w:val="20"/>
                <w:szCs w:val="20"/>
              </w:rPr>
            </w:pPr>
            <w:r w:rsidRPr="00E42A68">
              <w:rPr>
                <w:sz w:val="20"/>
                <w:szCs w:val="20"/>
              </w:rPr>
              <w:t>Scholars,</w:t>
            </w:r>
          </w:p>
          <w:p w:rsidR="000F5A2A" w:rsidRPr="00E42A68" w:rsidRDefault="000F5A2A" w:rsidP="00126C33">
            <w:pPr>
              <w:rPr>
                <w:sz w:val="20"/>
                <w:szCs w:val="20"/>
              </w:rPr>
            </w:pPr>
            <w:r w:rsidRPr="00E42A68">
              <w:rPr>
                <w:sz w:val="20"/>
                <w:szCs w:val="20"/>
              </w:rPr>
              <w:t>Philosophers, &amp;</w:t>
            </w:r>
          </w:p>
          <w:p w:rsidR="000F5A2A" w:rsidRDefault="000F5A2A" w:rsidP="00126C33">
            <w:pPr>
              <w:rPr>
                <w:sz w:val="20"/>
                <w:szCs w:val="20"/>
              </w:rPr>
            </w:pPr>
            <w:r w:rsidRPr="00E42A68">
              <w:rPr>
                <w:sz w:val="20"/>
                <w:szCs w:val="20"/>
              </w:rPr>
              <w:t>Academics</w:t>
            </w:r>
            <w:r>
              <w:rPr>
                <w:sz w:val="20"/>
                <w:szCs w:val="20"/>
              </w:rPr>
              <w:t xml:space="preserve"> </w:t>
            </w:r>
          </w:p>
          <w:p w:rsidR="000F5A2A" w:rsidRDefault="000F5A2A" w:rsidP="00126C33">
            <w:pPr>
              <w:rPr>
                <w:sz w:val="20"/>
                <w:szCs w:val="20"/>
              </w:rPr>
            </w:pPr>
            <w:r>
              <w:rPr>
                <w:sz w:val="20"/>
                <w:szCs w:val="20"/>
              </w:rPr>
              <w:t>Think logically;</w:t>
            </w:r>
          </w:p>
          <w:p w:rsidR="000F5A2A" w:rsidRDefault="000F5A2A">
            <w:pPr>
              <w:rPr>
                <w:sz w:val="20"/>
                <w:szCs w:val="20"/>
              </w:rPr>
            </w:pPr>
            <w:r>
              <w:rPr>
                <w:sz w:val="20"/>
                <w:szCs w:val="20"/>
              </w:rPr>
              <w:t>to gather and synthesize, to reason your way to truth, points, lines, and planes offer visual and spatial elements for working Euclid’s geometry.</w:t>
            </w:r>
          </w:p>
          <w:p w:rsidR="000F5A2A" w:rsidRPr="00AA0466" w:rsidRDefault="000F5A2A">
            <w:pPr>
              <w:rPr>
                <w:sz w:val="20"/>
                <w:szCs w:val="20"/>
              </w:rPr>
            </w:pPr>
            <w:r>
              <w:rPr>
                <w:sz w:val="20"/>
                <w:szCs w:val="20"/>
              </w:rPr>
              <w:t>Aristotle’s logic systematically reasons to a right-minded conclusion.</w:t>
            </w:r>
          </w:p>
        </w:tc>
        <w:tc>
          <w:tcPr>
            <w:tcW w:w="2700" w:type="dxa"/>
          </w:tcPr>
          <w:p w:rsidR="000F5A2A" w:rsidRDefault="000F5A2A" w:rsidP="003C25D5">
            <w:pPr>
              <w:rPr>
                <w:sz w:val="20"/>
                <w:szCs w:val="20"/>
              </w:rPr>
            </w:pPr>
            <w:r>
              <w:rPr>
                <w:sz w:val="20"/>
                <w:szCs w:val="20"/>
              </w:rPr>
              <w:t>Psychological understanding [interpersonal understanding]</w:t>
            </w:r>
          </w:p>
          <w:p w:rsidR="000F5A2A" w:rsidRDefault="000F5A2A" w:rsidP="003C25D5">
            <w:pPr>
              <w:rPr>
                <w:sz w:val="20"/>
                <w:szCs w:val="20"/>
              </w:rPr>
            </w:pPr>
            <w:r>
              <w:rPr>
                <w:sz w:val="20"/>
                <w:szCs w:val="20"/>
              </w:rPr>
              <w:t>Analyze by dismembering and separating.</w:t>
            </w:r>
          </w:p>
          <w:p w:rsidR="000F5A2A" w:rsidRPr="00E42A68" w:rsidRDefault="000F5A2A" w:rsidP="003C25D5">
            <w:pPr>
              <w:rPr>
                <w:sz w:val="20"/>
                <w:szCs w:val="20"/>
              </w:rPr>
            </w:pPr>
            <w:r>
              <w:rPr>
                <w:sz w:val="20"/>
                <w:szCs w:val="20"/>
              </w:rPr>
              <w:t>Experience</w:t>
            </w:r>
          </w:p>
        </w:tc>
        <w:tc>
          <w:tcPr>
            <w:tcW w:w="1800" w:type="dxa"/>
          </w:tcPr>
          <w:p w:rsidR="000F5A2A" w:rsidRPr="00E42A68" w:rsidRDefault="000F5A2A">
            <w:pPr>
              <w:rPr>
                <w:sz w:val="20"/>
                <w:szCs w:val="20"/>
              </w:rPr>
            </w:pPr>
          </w:p>
        </w:tc>
        <w:tc>
          <w:tcPr>
            <w:tcW w:w="1800" w:type="dxa"/>
          </w:tcPr>
          <w:p w:rsidR="000F5A2A" w:rsidRDefault="000F5A2A">
            <w:pPr>
              <w:rPr>
                <w:sz w:val="20"/>
                <w:szCs w:val="20"/>
              </w:rPr>
            </w:pPr>
            <w:r>
              <w:rPr>
                <w:sz w:val="20"/>
                <w:szCs w:val="20"/>
              </w:rPr>
              <w:t>Use technique to get others to like you.</w:t>
            </w:r>
          </w:p>
          <w:p w:rsidR="000F5A2A" w:rsidRDefault="000F5A2A" w:rsidP="00A754EB">
            <w:pPr>
              <w:rPr>
                <w:sz w:val="20"/>
                <w:szCs w:val="20"/>
              </w:rPr>
            </w:pPr>
            <w:r>
              <w:rPr>
                <w:sz w:val="20"/>
                <w:szCs w:val="20"/>
              </w:rPr>
              <w:t>Fake interest in others to get out of them what you want.</w:t>
            </w:r>
          </w:p>
          <w:p w:rsidR="000F5A2A" w:rsidRDefault="000F5A2A">
            <w:pPr>
              <w:rPr>
                <w:sz w:val="20"/>
                <w:szCs w:val="20"/>
              </w:rPr>
            </w:pPr>
            <w:r>
              <w:rPr>
                <w:sz w:val="20"/>
                <w:szCs w:val="20"/>
              </w:rPr>
              <w:t>Power look.</w:t>
            </w:r>
          </w:p>
          <w:p w:rsidR="000F5A2A" w:rsidRDefault="000F5A2A">
            <w:pPr>
              <w:rPr>
                <w:sz w:val="20"/>
                <w:szCs w:val="20"/>
              </w:rPr>
            </w:pPr>
            <w:r>
              <w:rPr>
                <w:sz w:val="20"/>
                <w:szCs w:val="20"/>
              </w:rPr>
              <w:t>Intimidate your way through life.</w:t>
            </w:r>
          </w:p>
          <w:p w:rsidR="000F5A2A" w:rsidRPr="00E42A68" w:rsidRDefault="000F5A2A">
            <w:pPr>
              <w:rPr>
                <w:sz w:val="20"/>
                <w:szCs w:val="20"/>
              </w:rPr>
            </w:pPr>
            <w:r>
              <w:rPr>
                <w:sz w:val="20"/>
                <w:szCs w:val="20"/>
              </w:rPr>
              <w:t xml:space="preserve">Quick-fix influence techniques, power strategies, communication skills, and positive attitude.  </w:t>
            </w:r>
          </w:p>
        </w:tc>
        <w:tc>
          <w:tcPr>
            <w:tcW w:w="1980" w:type="dxa"/>
            <w:vMerge/>
          </w:tcPr>
          <w:p w:rsidR="000F5A2A" w:rsidRPr="00E42A68" w:rsidRDefault="000F5A2A" w:rsidP="00C14594">
            <w:pPr>
              <w:rPr>
                <w:sz w:val="20"/>
                <w:szCs w:val="20"/>
              </w:rPr>
            </w:pPr>
          </w:p>
        </w:tc>
        <w:tc>
          <w:tcPr>
            <w:tcW w:w="2160" w:type="dxa"/>
            <w:vMerge/>
          </w:tcPr>
          <w:p w:rsidR="000F5A2A" w:rsidRPr="00E42A68" w:rsidRDefault="000F5A2A" w:rsidP="000F5A2A">
            <w:pPr>
              <w:rPr>
                <w:sz w:val="20"/>
                <w:szCs w:val="20"/>
              </w:rPr>
            </w:pPr>
          </w:p>
        </w:tc>
      </w:tr>
      <w:tr w:rsidR="006E586F" w:rsidTr="00260A61">
        <w:trPr>
          <w:trHeight w:val="2546"/>
        </w:trPr>
        <w:tc>
          <w:tcPr>
            <w:tcW w:w="1440" w:type="dxa"/>
          </w:tcPr>
          <w:p w:rsidR="006E586F" w:rsidRDefault="006E586F">
            <w:r>
              <w:lastRenderedPageBreak/>
              <w:t>Path to Knowing</w:t>
            </w:r>
          </w:p>
        </w:tc>
        <w:tc>
          <w:tcPr>
            <w:tcW w:w="2340" w:type="dxa"/>
          </w:tcPr>
          <w:p w:rsidR="006E586F" w:rsidRDefault="006E586F">
            <w:pPr>
              <w:rPr>
                <w:sz w:val="20"/>
                <w:szCs w:val="20"/>
              </w:rPr>
            </w:pPr>
            <w:r>
              <w:rPr>
                <w:sz w:val="20"/>
                <w:szCs w:val="20"/>
              </w:rPr>
              <w:t>See what is. Observe</w:t>
            </w:r>
          </w:p>
          <w:p w:rsidR="006E586F" w:rsidRDefault="006E586F">
            <w:pPr>
              <w:rPr>
                <w:sz w:val="20"/>
                <w:szCs w:val="20"/>
              </w:rPr>
            </w:pPr>
            <w:r>
              <w:rPr>
                <w:sz w:val="20"/>
                <w:szCs w:val="20"/>
              </w:rPr>
              <w:t>“Seek learning” in order to furnish a “proof.”</w:t>
            </w:r>
          </w:p>
        </w:tc>
        <w:tc>
          <w:tcPr>
            <w:tcW w:w="2700" w:type="dxa"/>
          </w:tcPr>
          <w:p w:rsidR="006E586F" w:rsidRDefault="006E586F" w:rsidP="003C25D5">
            <w:pPr>
              <w:rPr>
                <w:sz w:val="20"/>
                <w:szCs w:val="20"/>
              </w:rPr>
            </w:pPr>
            <w:r>
              <w:rPr>
                <w:sz w:val="20"/>
                <w:szCs w:val="20"/>
              </w:rPr>
              <w:t>Experience.</w:t>
            </w:r>
          </w:p>
          <w:p w:rsidR="006E586F" w:rsidRDefault="006E586F" w:rsidP="003C25D5">
            <w:pPr>
              <w:rPr>
                <w:sz w:val="20"/>
                <w:szCs w:val="20"/>
              </w:rPr>
            </w:pPr>
            <w:r>
              <w:rPr>
                <w:sz w:val="20"/>
                <w:szCs w:val="20"/>
              </w:rPr>
              <w:t>Truth is steady, faithful, sure, constant, trustworthy, and certain; and that certainty comes through recollection.</w:t>
            </w:r>
          </w:p>
          <w:p w:rsidR="006E586F" w:rsidRDefault="006E586F" w:rsidP="003C25D5">
            <w:pPr>
              <w:rPr>
                <w:sz w:val="20"/>
                <w:szCs w:val="20"/>
              </w:rPr>
            </w:pPr>
            <w:r>
              <w:rPr>
                <w:sz w:val="20"/>
                <w:szCs w:val="20"/>
              </w:rPr>
              <w:t xml:space="preserve">To </w:t>
            </w:r>
            <w:r>
              <w:rPr>
                <w:i/>
                <w:iCs/>
                <w:sz w:val="20"/>
                <w:szCs w:val="20"/>
              </w:rPr>
              <w:t>hear</w:t>
            </w:r>
            <w:r>
              <w:rPr>
                <w:sz w:val="20"/>
                <w:szCs w:val="20"/>
              </w:rPr>
              <w:t xml:space="preserve"> and </w:t>
            </w:r>
            <w:r>
              <w:rPr>
                <w:i/>
                <w:iCs/>
                <w:sz w:val="20"/>
                <w:szCs w:val="20"/>
              </w:rPr>
              <w:t>feel</w:t>
            </w:r>
            <w:r>
              <w:rPr>
                <w:sz w:val="20"/>
                <w:szCs w:val="20"/>
              </w:rPr>
              <w:t xml:space="preserve"> what </w:t>
            </w:r>
            <w:r>
              <w:rPr>
                <w:i/>
                <w:iCs/>
                <w:sz w:val="20"/>
                <w:szCs w:val="20"/>
              </w:rPr>
              <w:t>becomes</w:t>
            </w:r>
            <w:r>
              <w:rPr>
                <w:sz w:val="20"/>
                <w:szCs w:val="20"/>
              </w:rPr>
              <w:t>.</w:t>
            </w:r>
          </w:p>
          <w:p w:rsidR="006E586F" w:rsidRPr="00933F7A" w:rsidRDefault="006E586F" w:rsidP="00933F7A">
            <w:pPr>
              <w:rPr>
                <w:sz w:val="20"/>
                <w:szCs w:val="20"/>
              </w:rPr>
            </w:pPr>
            <w:r>
              <w:rPr>
                <w:sz w:val="20"/>
                <w:szCs w:val="20"/>
              </w:rPr>
              <w:t>“Seek learning” to find a “point.”</w:t>
            </w:r>
          </w:p>
        </w:tc>
        <w:tc>
          <w:tcPr>
            <w:tcW w:w="1800" w:type="dxa"/>
          </w:tcPr>
          <w:p w:rsidR="006E586F" w:rsidRPr="00E42A68" w:rsidRDefault="00727CDF">
            <w:pPr>
              <w:rPr>
                <w:sz w:val="20"/>
                <w:szCs w:val="20"/>
              </w:rPr>
            </w:pPr>
            <w:r>
              <w:rPr>
                <w:sz w:val="20"/>
                <w:szCs w:val="20"/>
              </w:rPr>
              <w:t>You reap what you sow.</w:t>
            </w:r>
          </w:p>
        </w:tc>
        <w:tc>
          <w:tcPr>
            <w:tcW w:w="1800" w:type="dxa"/>
          </w:tcPr>
          <w:p w:rsidR="006E586F" w:rsidRPr="00727CDF" w:rsidRDefault="00727CDF">
            <w:pPr>
              <w:rPr>
                <w:sz w:val="20"/>
                <w:szCs w:val="20"/>
              </w:rPr>
            </w:pPr>
            <w:r>
              <w:rPr>
                <w:sz w:val="20"/>
                <w:szCs w:val="20"/>
              </w:rPr>
              <w:t xml:space="preserve">We see the world, not as </w:t>
            </w:r>
            <w:r>
              <w:rPr>
                <w:i/>
                <w:iCs/>
                <w:sz w:val="20"/>
                <w:szCs w:val="20"/>
              </w:rPr>
              <w:t>it is,</w:t>
            </w:r>
            <w:r>
              <w:rPr>
                <w:sz w:val="20"/>
                <w:szCs w:val="20"/>
              </w:rPr>
              <w:t xml:space="preserve"> but as </w:t>
            </w:r>
            <w:r>
              <w:rPr>
                <w:i/>
                <w:iCs/>
                <w:sz w:val="20"/>
                <w:szCs w:val="20"/>
              </w:rPr>
              <w:t>we are</w:t>
            </w:r>
            <w:r>
              <w:rPr>
                <w:sz w:val="20"/>
                <w:szCs w:val="20"/>
              </w:rPr>
              <w:t xml:space="preserve">.  </w:t>
            </w:r>
          </w:p>
        </w:tc>
        <w:tc>
          <w:tcPr>
            <w:tcW w:w="1980" w:type="dxa"/>
          </w:tcPr>
          <w:p w:rsidR="006E586F" w:rsidRPr="00727CDF" w:rsidRDefault="006E586F">
            <w:pPr>
              <w:rPr>
                <w:i/>
                <w:iCs/>
                <w:sz w:val="20"/>
                <w:szCs w:val="20"/>
              </w:rPr>
            </w:pPr>
          </w:p>
        </w:tc>
        <w:tc>
          <w:tcPr>
            <w:tcW w:w="2160" w:type="dxa"/>
          </w:tcPr>
          <w:p w:rsidR="006E586F" w:rsidRPr="00E42A68" w:rsidRDefault="006E586F">
            <w:pPr>
              <w:rPr>
                <w:sz w:val="20"/>
                <w:szCs w:val="20"/>
              </w:rPr>
            </w:pPr>
          </w:p>
        </w:tc>
      </w:tr>
      <w:tr w:rsidR="009C2F08" w:rsidTr="00260A61">
        <w:tc>
          <w:tcPr>
            <w:tcW w:w="1440" w:type="dxa"/>
          </w:tcPr>
          <w:p w:rsidR="009C2F08" w:rsidRDefault="009C2F08" w:rsidP="004C1B20">
            <w:r>
              <w:t>Priority</w:t>
            </w:r>
          </w:p>
        </w:tc>
        <w:tc>
          <w:tcPr>
            <w:tcW w:w="2340" w:type="dxa"/>
          </w:tcPr>
          <w:p w:rsidR="009C2F08" w:rsidRDefault="009C2F08" w:rsidP="004C1B20">
            <w:pPr>
              <w:rPr>
                <w:i/>
                <w:iCs/>
                <w:sz w:val="20"/>
                <w:szCs w:val="20"/>
              </w:rPr>
            </w:pPr>
            <w:r>
              <w:rPr>
                <w:sz w:val="20"/>
                <w:szCs w:val="20"/>
              </w:rPr>
              <w:t>Appearance; objective, outsider’s point-of-view.</w:t>
            </w:r>
          </w:p>
          <w:p w:rsidR="009C2F08" w:rsidRDefault="009C2F08" w:rsidP="004C1B20">
            <w:pPr>
              <w:rPr>
                <w:sz w:val="20"/>
                <w:szCs w:val="20"/>
              </w:rPr>
            </w:pPr>
            <w:r>
              <w:rPr>
                <w:i/>
                <w:iCs/>
                <w:sz w:val="20"/>
                <w:szCs w:val="20"/>
              </w:rPr>
              <w:t xml:space="preserve"> Observe</w:t>
            </w:r>
            <w:r>
              <w:rPr>
                <w:sz w:val="20"/>
                <w:szCs w:val="20"/>
              </w:rPr>
              <w:t xml:space="preserve"> beauty as displayed in the ideal </w:t>
            </w:r>
            <w:r>
              <w:rPr>
                <w:i/>
                <w:iCs/>
                <w:sz w:val="20"/>
                <w:szCs w:val="20"/>
              </w:rPr>
              <w:t xml:space="preserve">form </w:t>
            </w:r>
            <w:r>
              <w:rPr>
                <w:sz w:val="20"/>
                <w:szCs w:val="20"/>
              </w:rPr>
              <w:t xml:space="preserve">and </w:t>
            </w:r>
            <w:r>
              <w:rPr>
                <w:i/>
                <w:iCs/>
                <w:sz w:val="20"/>
                <w:szCs w:val="20"/>
              </w:rPr>
              <w:t xml:space="preserve">symbol.  </w:t>
            </w:r>
          </w:p>
          <w:p w:rsidR="009C2F08" w:rsidRDefault="009C2F08" w:rsidP="004C1B20">
            <w:pPr>
              <w:rPr>
                <w:sz w:val="20"/>
                <w:szCs w:val="20"/>
              </w:rPr>
            </w:pPr>
            <w:r>
              <w:rPr>
                <w:sz w:val="20"/>
                <w:szCs w:val="20"/>
              </w:rPr>
              <w:t>Examples: the golden ratio and other optical refinements in the Parthenon, vast architecture, sculptures, paintings.</w:t>
            </w: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r>
              <w:rPr>
                <w:sz w:val="20"/>
                <w:szCs w:val="20"/>
              </w:rPr>
              <w:t>Time is expressed spatially.</w:t>
            </w: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r>
              <w:rPr>
                <w:sz w:val="20"/>
                <w:szCs w:val="20"/>
              </w:rPr>
              <w:t xml:space="preserve">Knowers and makers build </w:t>
            </w:r>
            <w:r>
              <w:rPr>
                <w:i/>
                <w:iCs/>
                <w:sz w:val="20"/>
                <w:szCs w:val="20"/>
              </w:rPr>
              <w:t>monuments.</w:t>
            </w:r>
            <w:r>
              <w:rPr>
                <w:sz w:val="20"/>
                <w:szCs w:val="20"/>
              </w:rPr>
              <w:t xml:space="preserve"> </w:t>
            </w:r>
          </w:p>
          <w:p w:rsidR="009C2F08" w:rsidRDefault="009C2F08" w:rsidP="004C1B20">
            <w:pPr>
              <w:rPr>
                <w:sz w:val="20"/>
                <w:szCs w:val="20"/>
              </w:rPr>
            </w:pPr>
          </w:p>
          <w:p w:rsidR="009C2F08" w:rsidRDefault="009C2F08" w:rsidP="004C1B20">
            <w:pPr>
              <w:rPr>
                <w:sz w:val="20"/>
                <w:szCs w:val="20"/>
              </w:rPr>
            </w:pPr>
            <w:r>
              <w:rPr>
                <w:sz w:val="20"/>
                <w:szCs w:val="20"/>
              </w:rPr>
              <w:t>Achievement</w:t>
            </w:r>
          </w:p>
          <w:p w:rsidR="009C2F08" w:rsidRDefault="009C2F08" w:rsidP="004C1B20">
            <w:pPr>
              <w:rPr>
                <w:sz w:val="20"/>
                <w:szCs w:val="20"/>
              </w:rPr>
            </w:pPr>
            <w:r>
              <w:rPr>
                <w:sz w:val="20"/>
                <w:szCs w:val="20"/>
              </w:rPr>
              <w:t>Public recognition</w:t>
            </w:r>
          </w:p>
          <w:p w:rsidR="00A10D86" w:rsidRDefault="00A10D86" w:rsidP="004C1B20">
            <w:pPr>
              <w:rPr>
                <w:sz w:val="20"/>
                <w:szCs w:val="20"/>
              </w:rPr>
            </w:pPr>
          </w:p>
          <w:p w:rsidR="00A10D86" w:rsidRPr="00E42A68" w:rsidRDefault="00A10D86" w:rsidP="004C1B20">
            <w:pPr>
              <w:rPr>
                <w:sz w:val="20"/>
                <w:szCs w:val="20"/>
              </w:rPr>
            </w:pPr>
            <w:r>
              <w:rPr>
                <w:sz w:val="20"/>
                <w:szCs w:val="20"/>
              </w:rPr>
              <w:t>Obtain the necessary advantages to overcome barriers that prevent us from achieving personal power, glory, recognition, and dominion.</w:t>
            </w:r>
          </w:p>
        </w:tc>
        <w:tc>
          <w:tcPr>
            <w:tcW w:w="2700" w:type="dxa"/>
          </w:tcPr>
          <w:p w:rsidR="009C2F08" w:rsidRDefault="009C2F08" w:rsidP="004C1B20">
            <w:pPr>
              <w:rPr>
                <w:sz w:val="20"/>
                <w:szCs w:val="20"/>
              </w:rPr>
            </w:pPr>
            <w:r w:rsidRPr="00AA0466">
              <w:rPr>
                <w:i/>
                <w:iCs/>
                <w:sz w:val="20"/>
                <w:szCs w:val="20"/>
              </w:rPr>
              <w:t>Impression</w:t>
            </w:r>
            <w:r>
              <w:rPr>
                <w:sz w:val="20"/>
                <w:szCs w:val="20"/>
              </w:rPr>
              <w:t>, a subjective, insider’s perspective.</w:t>
            </w:r>
          </w:p>
          <w:p w:rsidR="009C2F08" w:rsidRDefault="009C2F08" w:rsidP="004C1B20">
            <w:pPr>
              <w:rPr>
                <w:sz w:val="20"/>
                <w:szCs w:val="20"/>
              </w:rPr>
            </w:pPr>
            <w:r>
              <w:rPr>
                <w:sz w:val="20"/>
                <w:szCs w:val="20"/>
              </w:rPr>
              <w:t>Psychological understanding [interpersonal understanding]</w:t>
            </w:r>
          </w:p>
          <w:p w:rsidR="009C2F08" w:rsidRDefault="009C2F08" w:rsidP="004C1B20">
            <w:pPr>
              <w:rPr>
                <w:sz w:val="20"/>
                <w:szCs w:val="20"/>
              </w:rPr>
            </w:pPr>
            <w:r>
              <w:rPr>
                <w:sz w:val="20"/>
                <w:szCs w:val="20"/>
              </w:rPr>
              <w:t>Analyze by dismembering and separating.</w:t>
            </w:r>
          </w:p>
          <w:p w:rsidR="009C2F08" w:rsidRDefault="009C2F08" w:rsidP="004C1B20">
            <w:pPr>
              <w:rPr>
                <w:sz w:val="20"/>
                <w:szCs w:val="20"/>
              </w:rPr>
            </w:pPr>
            <w:r>
              <w:rPr>
                <w:i/>
                <w:iCs/>
                <w:sz w:val="20"/>
                <w:szCs w:val="20"/>
              </w:rPr>
              <w:t>Feel</w:t>
            </w:r>
            <w:r>
              <w:rPr>
                <w:sz w:val="20"/>
                <w:szCs w:val="20"/>
              </w:rPr>
              <w:t xml:space="preserve"> beauty as revealed in </w:t>
            </w:r>
            <w:r>
              <w:rPr>
                <w:i/>
                <w:iCs/>
                <w:sz w:val="20"/>
                <w:szCs w:val="20"/>
              </w:rPr>
              <w:t>function—</w:t>
            </w:r>
            <w:r>
              <w:rPr>
                <w:sz w:val="20"/>
                <w:szCs w:val="20"/>
              </w:rPr>
              <w:t xml:space="preserve">that which fulfills </w:t>
            </w:r>
            <w:proofErr w:type="spellStart"/>
            <w:r>
              <w:rPr>
                <w:sz w:val="20"/>
                <w:szCs w:val="20"/>
              </w:rPr>
              <w:t>it</w:t>
            </w:r>
            <w:proofErr w:type="spellEnd"/>
            <w:r>
              <w:rPr>
                <w:sz w:val="20"/>
                <w:szCs w:val="20"/>
              </w:rPr>
              <w:t xml:space="preserve"> purpose—that which lives in excitement and rhythm.  See the transformation of the stone, the clay, and the canvas in the master’s hand.</w:t>
            </w:r>
          </w:p>
          <w:p w:rsidR="009C2F08" w:rsidRDefault="009C2F08" w:rsidP="004C1B20">
            <w:pPr>
              <w:rPr>
                <w:sz w:val="20"/>
                <w:szCs w:val="20"/>
              </w:rPr>
            </w:pPr>
            <w:r>
              <w:rPr>
                <w:sz w:val="20"/>
                <w:szCs w:val="20"/>
              </w:rPr>
              <w:t>How is the ark to be constructed? of what is the Tabernacle made?</w:t>
            </w:r>
          </w:p>
          <w:p w:rsidR="009C2F08" w:rsidRDefault="009C2F08" w:rsidP="004C1B20">
            <w:pPr>
              <w:rPr>
                <w:sz w:val="20"/>
                <w:szCs w:val="20"/>
              </w:rPr>
            </w:pPr>
            <w:r>
              <w:rPr>
                <w:sz w:val="20"/>
                <w:szCs w:val="20"/>
              </w:rPr>
              <w:t>Time-timeline, point in time, from time to time-is rhythmic.  It has a beginning and an end; but it alternates between light and darkness warmth and cold.</w:t>
            </w:r>
          </w:p>
          <w:p w:rsidR="00260A61" w:rsidRDefault="00260A61" w:rsidP="004C1B20">
            <w:pPr>
              <w:rPr>
                <w:sz w:val="20"/>
                <w:szCs w:val="20"/>
              </w:rPr>
            </w:pPr>
          </w:p>
          <w:p w:rsidR="009C2F08" w:rsidRDefault="009C2F08" w:rsidP="004C1B20">
            <w:pPr>
              <w:rPr>
                <w:sz w:val="20"/>
                <w:szCs w:val="20"/>
              </w:rPr>
            </w:pPr>
            <w:r>
              <w:rPr>
                <w:sz w:val="20"/>
                <w:szCs w:val="20"/>
              </w:rPr>
              <w:t xml:space="preserve">Doers build </w:t>
            </w:r>
            <w:r>
              <w:rPr>
                <w:i/>
                <w:iCs/>
                <w:sz w:val="20"/>
                <w:szCs w:val="20"/>
              </w:rPr>
              <w:t>community</w:t>
            </w:r>
            <w:r>
              <w:rPr>
                <w:sz w:val="20"/>
                <w:szCs w:val="20"/>
              </w:rPr>
              <w:t>.</w:t>
            </w:r>
          </w:p>
          <w:p w:rsidR="009C2F08" w:rsidRDefault="009C2F08" w:rsidP="004C1B20">
            <w:pPr>
              <w:rPr>
                <w:sz w:val="20"/>
                <w:szCs w:val="20"/>
              </w:rPr>
            </w:pPr>
          </w:p>
          <w:p w:rsidR="009C2F08" w:rsidRDefault="009C2F08" w:rsidP="004C1B20">
            <w:pPr>
              <w:rPr>
                <w:sz w:val="20"/>
                <w:szCs w:val="20"/>
              </w:rPr>
            </w:pPr>
          </w:p>
          <w:p w:rsidR="009C2F08" w:rsidRDefault="009C2F08" w:rsidP="004C1B20">
            <w:pPr>
              <w:rPr>
                <w:sz w:val="20"/>
                <w:szCs w:val="20"/>
              </w:rPr>
            </w:pPr>
            <w:r>
              <w:rPr>
                <w:sz w:val="20"/>
                <w:szCs w:val="20"/>
              </w:rPr>
              <w:t>Contribution</w:t>
            </w:r>
          </w:p>
          <w:p w:rsidR="009C2F08" w:rsidRDefault="009C2F08" w:rsidP="004C1B20">
            <w:pPr>
              <w:rPr>
                <w:sz w:val="20"/>
                <w:szCs w:val="20"/>
              </w:rPr>
            </w:pPr>
            <w:r>
              <w:rPr>
                <w:sz w:val="20"/>
                <w:szCs w:val="20"/>
              </w:rPr>
              <w:t>Rendering humble service</w:t>
            </w:r>
          </w:p>
          <w:p w:rsidR="00126C33" w:rsidRDefault="00126C33" w:rsidP="004C1B20">
            <w:pPr>
              <w:rPr>
                <w:sz w:val="20"/>
                <w:szCs w:val="20"/>
              </w:rPr>
            </w:pPr>
          </w:p>
          <w:p w:rsidR="00260A61" w:rsidRDefault="00260A61" w:rsidP="004C1B20">
            <w:pPr>
              <w:rPr>
                <w:sz w:val="20"/>
                <w:szCs w:val="20"/>
              </w:rPr>
            </w:pPr>
          </w:p>
          <w:p w:rsidR="00260A61" w:rsidRDefault="00260A61" w:rsidP="004C1B20">
            <w:pPr>
              <w:rPr>
                <w:sz w:val="20"/>
                <w:szCs w:val="20"/>
              </w:rPr>
            </w:pPr>
          </w:p>
          <w:p w:rsidR="00260A61" w:rsidRDefault="00260A61" w:rsidP="004C1B20">
            <w:pPr>
              <w:rPr>
                <w:sz w:val="20"/>
                <w:szCs w:val="20"/>
              </w:rPr>
            </w:pPr>
          </w:p>
          <w:p w:rsidR="00260A61" w:rsidRPr="00D22B4A" w:rsidRDefault="00260A61" w:rsidP="004C1B20">
            <w:pPr>
              <w:rPr>
                <w:sz w:val="20"/>
                <w:szCs w:val="20"/>
              </w:rPr>
            </w:pPr>
          </w:p>
        </w:tc>
        <w:tc>
          <w:tcPr>
            <w:tcW w:w="1800" w:type="dxa"/>
          </w:tcPr>
          <w:p w:rsidR="0002231D" w:rsidRDefault="0002231D" w:rsidP="0002231D">
            <w:pPr>
              <w:rPr>
                <w:sz w:val="20"/>
                <w:szCs w:val="20"/>
              </w:rPr>
            </w:pPr>
            <w:r>
              <w:rPr>
                <w:sz w:val="20"/>
                <w:szCs w:val="20"/>
              </w:rPr>
              <w:t>Foundation for success.</w:t>
            </w:r>
          </w:p>
          <w:p w:rsidR="009C2F08" w:rsidRDefault="00860609">
            <w:pPr>
              <w:rPr>
                <w:sz w:val="20"/>
                <w:szCs w:val="20"/>
              </w:rPr>
            </w:pPr>
            <w:r>
              <w:rPr>
                <w:sz w:val="20"/>
                <w:szCs w:val="20"/>
              </w:rPr>
              <w:t>Integrity, humility, fidelity, temperance, courage, justice, patience, industry, simplicity, modesty, Golden Rule.</w:t>
            </w:r>
          </w:p>
          <w:p w:rsidR="0002231D" w:rsidRDefault="0002231D">
            <w:pPr>
              <w:rPr>
                <w:sz w:val="20"/>
                <w:szCs w:val="20"/>
              </w:rPr>
            </w:pPr>
            <w:r>
              <w:rPr>
                <w:sz w:val="20"/>
                <w:szCs w:val="20"/>
              </w:rPr>
              <w:t>There are basic principles of effective living.  People con only experience true success and enduring happiness as they learn and integrate these principles into their basic character.</w:t>
            </w:r>
          </w:p>
          <w:p w:rsidR="002C6722" w:rsidRDefault="002C6722">
            <w:pPr>
              <w:rPr>
                <w:sz w:val="20"/>
                <w:szCs w:val="20"/>
              </w:rPr>
            </w:pPr>
            <w:r>
              <w:rPr>
                <w:sz w:val="20"/>
                <w:szCs w:val="20"/>
              </w:rPr>
              <w:t>Basic goodness gives life to techniques.</w:t>
            </w:r>
          </w:p>
          <w:p w:rsidR="002C6722" w:rsidRDefault="002C6722">
            <w:pPr>
              <w:rPr>
                <w:sz w:val="20"/>
                <w:szCs w:val="20"/>
              </w:rPr>
            </w:pPr>
          </w:p>
          <w:p w:rsidR="002C6722" w:rsidRDefault="002C6722">
            <w:pPr>
              <w:rPr>
                <w:sz w:val="20"/>
                <w:szCs w:val="20"/>
              </w:rPr>
            </w:pPr>
            <w:r>
              <w:rPr>
                <w:sz w:val="20"/>
                <w:szCs w:val="20"/>
              </w:rPr>
              <w:t>Individual uniqueness.</w:t>
            </w:r>
          </w:p>
          <w:p w:rsidR="002C6722" w:rsidRDefault="002C6722">
            <w:pPr>
              <w:rPr>
                <w:sz w:val="20"/>
                <w:szCs w:val="20"/>
              </w:rPr>
            </w:pPr>
            <w:r>
              <w:rPr>
                <w:sz w:val="20"/>
                <w:szCs w:val="20"/>
              </w:rPr>
              <w:t>Potential.</w:t>
            </w:r>
          </w:p>
          <w:p w:rsidR="002C6722" w:rsidRDefault="002C6722">
            <w:pPr>
              <w:rPr>
                <w:sz w:val="20"/>
                <w:szCs w:val="20"/>
              </w:rPr>
            </w:pPr>
          </w:p>
          <w:p w:rsidR="002C6722" w:rsidRPr="00E42A68" w:rsidRDefault="002C6722">
            <w:pPr>
              <w:rPr>
                <w:sz w:val="20"/>
                <w:szCs w:val="20"/>
              </w:rPr>
            </w:pPr>
            <w:r>
              <w:rPr>
                <w:sz w:val="20"/>
                <w:szCs w:val="20"/>
              </w:rPr>
              <w:t>Value based.</w:t>
            </w:r>
          </w:p>
        </w:tc>
        <w:tc>
          <w:tcPr>
            <w:tcW w:w="1800" w:type="dxa"/>
          </w:tcPr>
          <w:p w:rsidR="009C2F08" w:rsidRDefault="0002231D" w:rsidP="0002231D">
            <w:pPr>
              <w:rPr>
                <w:sz w:val="20"/>
                <w:szCs w:val="20"/>
              </w:rPr>
            </w:pPr>
            <w:r>
              <w:rPr>
                <w:sz w:val="20"/>
                <w:szCs w:val="20"/>
              </w:rPr>
              <w:t xml:space="preserve">Success is a function of personality, of public </w:t>
            </w:r>
            <w:r>
              <w:rPr>
                <w:i/>
                <w:iCs/>
                <w:sz w:val="20"/>
                <w:szCs w:val="20"/>
              </w:rPr>
              <w:t>image</w:t>
            </w:r>
            <w:r>
              <w:rPr>
                <w:sz w:val="20"/>
                <w:szCs w:val="20"/>
              </w:rPr>
              <w:t>, of attitudes and behaviors, skills and techniques, that lubricate the processes of human interaction.</w:t>
            </w:r>
          </w:p>
          <w:p w:rsidR="002C6722" w:rsidRDefault="002C6722" w:rsidP="0002231D">
            <w:pPr>
              <w:rPr>
                <w:sz w:val="20"/>
                <w:szCs w:val="20"/>
              </w:rPr>
            </w:pPr>
            <w:r>
              <w:rPr>
                <w:sz w:val="20"/>
                <w:szCs w:val="20"/>
              </w:rPr>
              <w:t>(Should be secondary not primary traits.)</w:t>
            </w:r>
          </w:p>
          <w:p w:rsidR="002C6722" w:rsidRDefault="002C6722" w:rsidP="0002231D">
            <w:pPr>
              <w:rPr>
                <w:sz w:val="20"/>
                <w:szCs w:val="20"/>
              </w:rPr>
            </w:pPr>
          </w:p>
          <w:p w:rsidR="002C6722" w:rsidRDefault="002C6722" w:rsidP="0002231D">
            <w:pPr>
              <w:rPr>
                <w:sz w:val="20"/>
                <w:szCs w:val="20"/>
              </w:rPr>
            </w:pPr>
            <w:r>
              <w:rPr>
                <w:sz w:val="20"/>
                <w:szCs w:val="20"/>
              </w:rPr>
              <w:t>Social mileage.</w:t>
            </w:r>
          </w:p>
          <w:p w:rsidR="002C6722" w:rsidRDefault="002C6722" w:rsidP="0002231D">
            <w:pPr>
              <w:rPr>
                <w:sz w:val="20"/>
                <w:szCs w:val="20"/>
              </w:rPr>
            </w:pPr>
          </w:p>
          <w:p w:rsidR="002C6722" w:rsidRDefault="002C6722" w:rsidP="0002231D">
            <w:pPr>
              <w:rPr>
                <w:sz w:val="20"/>
                <w:szCs w:val="20"/>
              </w:rPr>
            </w:pPr>
          </w:p>
          <w:p w:rsidR="002C6722" w:rsidRDefault="00D61AA2" w:rsidP="00D61AA2">
            <w:pPr>
              <w:rPr>
                <w:sz w:val="20"/>
                <w:szCs w:val="20"/>
              </w:rPr>
            </w:pPr>
            <w:r>
              <w:rPr>
                <w:sz w:val="20"/>
                <w:szCs w:val="20"/>
              </w:rPr>
              <w:t>Focus on technique is like cramming your way through school.  You may get good grades</w:t>
            </w:r>
            <w:r w:rsidR="007E234B">
              <w:rPr>
                <w:sz w:val="20"/>
                <w:szCs w:val="20"/>
              </w:rPr>
              <w:t xml:space="preserve"> but you don’t achieve mastery.</w:t>
            </w:r>
          </w:p>
          <w:p w:rsidR="002C6722" w:rsidRDefault="002C6722" w:rsidP="0002231D">
            <w:pPr>
              <w:rPr>
                <w:sz w:val="20"/>
                <w:szCs w:val="20"/>
              </w:rPr>
            </w:pPr>
          </w:p>
          <w:p w:rsidR="002C6722" w:rsidRDefault="002C6722" w:rsidP="0002231D">
            <w:pPr>
              <w:rPr>
                <w:sz w:val="20"/>
                <w:szCs w:val="20"/>
              </w:rPr>
            </w:pPr>
            <w:r>
              <w:rPr>
                <w:sz w:val="20"/>
                <w:szCs w:val="20"/>
              </w:rPr>
              <w:t>Image of self and role.</w:t>
            </w:r>
          </w:p>
          <w:p w:rsidR="000F5A2A" w:rsidRDefault="000F5A2A" w:rsidP="0002231D">
            <w:pPr>
              <w:rPr>
                <w:sz w:val="20"/>
                <w:szCs w:val="20"/>
              </w:rPr>
            </w:pPr>
          </w:p>
          <w:p w:rsidR="000F5A2A" w:rsidRDefault="000F5A2A" w:rsidP="0002231D">
            <w:pPr>
              <w:rPr>
                <w:sz w:val="20"/>
                <w:szCs w:val="20"/>
              </w:rPr>
            </w:pPr>
          </w:p>
          <w:p w:rsidR="000F5A2A" w:rsidRDefault="000F5A2A" w:rsidP="0002231D">
            <w:pPr>
              <w:rPr>
                <w:sz w:val="20"/>
                <w:szCs w:val="20"/>
              </w:rPr>
            </w:pPr>
          </w:p>
          <w:p w:rsidR="000F5A2A" w:rsidRDefault="000F5A2A" w:rsidP="0002231D">
            <w:pPr>
              <w:rPr>
                <w:sz w:val="20"/>
                <w:szCs w:val="20"/>
              </w:rPr>
            </w:pPr>
          </w:p>
          <w:p w:rsidR="000F5A2A" w:rsidRDefault="000F5A2A" w:rsidP="0002231D">
            <w:pPr>
              <w:rPr>
                <w:sz w:val="20"/>
                <w:szCs w:val="20"/>
              </w:rPr>
            </w:pPr>
          </w:p>
          <w:p w:rsidR="000F5A2A" w:rsidRDefault="000F5A2A" w:rsidP="0002231D">
            <w:pPr>
              <w:rPr>
                <w:sz w:val="20"/>
                <w:szCs w:val="20"/>
              </w:rPr>
            </w:pPr>
          </w:p>
          <w:p w:rsidR="000F5A2A" w:rsidRDefault="000F5A2A" w:rsidP="0002231D">
            <w:pPr>
              <w:rPr>
                <w:sz w:val="20"/>
                <w:szCs w:val="20"/>
              </w:rPr>
            </w:pPr>
          </w:p>
          <w:p w:rsidR="000F5A2A" w:rsidRPr="0002231D" w:rsidRDefault="000F5A2A" w:rsidP="0002231D">
            <w:pPr>
              <w:rPr>
                <w:sz w:val="20"/>
                <w:szCs w:val="20"/>
              </w:rPr>
            </w:pPr>
          </w:p>
        </w:tc>
        <w:tc>
          <w:tcPr>
            <w:tcW w:w="1980" w:type="dxa"/>
          </w:tcPr>
          <w:p w:rsidR="009C2F08" w:rsidRDefault="009C2F08">
            <w:pPr>
              <w:rPr>
                <w:sz w:val="20"/>
                <w:szCs w:val="20"/>
              </w:rPr>
            </w:pPr>
          </w:p>
          <w:p w:rsidR="000F5A2A" w:rsidRDefault="000F5A2A">
            <w:pPr>
              <w:rPr>
                <w:sz w:val="20"/>
                <w:szCs w:val="20"/>
              </w:rPr>
            </w:pPr>
          </w:p>
          <w:p w:rsidR="000F5A2A" w:rsidRPr="00E42A68" w:rsidRDefault="000F5A2A">
            <w:pPr>
              <w:rPr>
                <w:sz w:val="20"/>
                <w:szCs w:val="20"/>
              </w:rPr>
            </w:pPr>
          </w:p>
        </w:tc>
        <w:tc>
          <w:tcPr>
            <w:tcW w:w="2160" w:type="dxa"/>
          </w:tcPr>
          <w:p w:rsidR="009C2F08" w:rsidRDefault="007735A1" w:rsidP="00A6637D">
            <w:pPr>
              <w:pStyle w:val="BodyText"/>
            </w:pPr>
            <w:r>
              <w:t>Development of greater capacity for emotional connection to others; contributing to an interchange between people; playing a part in the growth of others as well as one’s self.</w:t>
            </w:r>
          </w:p>
          <w:p w:rsidR="00A6637D" w:rsidRDefault="00A6637D">
            <w:pPr>
              <w:rPr>
                <w:sz w:val="20"/>
                <w:szCs w:val="20"/>
              </w:rPr>
            </w:pPr>
          </w:p>
          <w:p w:rsidR="00A6637D" w:rsidRPr="00E42A68" w:rsidRDefault="00A6637D">
            <w:pPr>
              <w:rPr>
                <w:sz w:val="20"/>
                <w:szCs w:val="20"/>
              </w:rPr>
            </w:pPr>
            <w:r>
              <w:rPr>
                <w:b/>
                <w:bCs/>
                <w:sz w:val="20"/>
                <w:szCs w:val="20"/>
              </w:rPr>
              <w:t>D</w:t>
            </w:r>
            <w:r w:rsidRPr="00A6637D">
              <w:rPr>
                <w:b/>
                <w:bCs/>
                <w:sz w:val="20"/>
                <w:szCs w:val="20"/>
              </w:rPr>
              <w:t>eveloping all of one’s self in increasingly complex ways, in increasingly complex relationships</w:t>
            </w:r>
            <w:r>
              <w:rPr>
                <w:sz w:val="20"/>
                <w:szCs w:val="20"/>
              </w:rPr>
              <w:t>.</w:t>
            </w:r>
          </w:p>
        </w:tc>
      </w:tr>
      <w:tr w:rsidR="009C2F08" w:rsidTr="00260A61">
        <w:tc>
          <w:tcPr>
            <w:tcW w:w="1440" w:type="dxa"/>
          </w:tcPr>
          <w:p w:rsidR="009C2F08" w:rsidRDefault="009C2F08">
            <w:r>
              <w:t>The Journey</w:t>
            </w:r>
          </w:p>
        </w:tc>
        <w:tc>
          <w:tcPr>
            <w:tcW w:w="2340" w:type="dxa"/>
          </w:tcPr>
          <w:p w:rsidR="009C2F08" w:rsidRDefault="009C2F08" w:rsidP="00D22B4A">
            <w:pPr>
              <w:rPr>
                <w:sz w:val="20"/>
                <w:szCs w:val="20"/>
              </w:rPr>
            </w:pPr>
            <w:r>
              <w:rPr>
                <w:sz w:val="20"/>
                <w:szCs w:val="20"/>
              </w:rPr>
              <w:t>Hero Journey</w:t>
            </w:r>
          </w:p>
          <w:p w:rsidR="009C2F08" w:rsidRDefault="009C2F08" w:rsidP="00D22B4A">
            <w:pPr>
              <w:rPr>
                <w:sz w:val="20"/>
                <w:szCs w:val="20"/>
              </w:rPr>
            </w:pPr>
            <w:r>
              <w:rPr>
                <w:sz w:val="20"/>
                <w:szCs w:val="20"/>
              </w:rPr>
              <w:t>-Man is born, nurtured, and raised in a safe place…home, place of origin, point of departure.</w:t>
            </w:r>
          </w:p>
          <w:p w:rsidR="009C2F08" w:rsidRDefault="009C2F08" w:rsidP="00D22B4A">
            <w:pPr>
              <w:rPr>
                <w:sz w:val="20"/>
                <w:szCs w:val="20"/>
              </w:rPr>
            </w:pPr>
            <w:r>
              <w:rPr>
                <w:sz w:val="20"/>
                <w:szCs w:val="20"/>
              </w:rPr>
              <w:t xml:space="preserve">-Time arrives to leave home, venture out and make one’s way in the world, embark on a </w:t>
            </w:r>
            <w:r>
              <w:rPr>
                <w:i/>
                <w:iCs/>
                <w:sz w:val="20"/>
                <w:szCs w:val="20"/>
              </w:rPr>
              <w:t>journey</w:t>
            </w:r>
            <w:r w:rsidR="00A10D86">
              <w:rPr>
                <w:sz w:val="20"/>
                <w:szCs w:val="20"/>
              </w:rPr>
              <w:t xml:space="preserve"> or he will cease to develop.</w:t>
            </w:r>
          </w:p>
          <w:p w:rsidR="009C2F08" w:rsidRDefault="009C2F08" w:rsidP="00D22B4A">
            <w:pPr>
              <w:rPr>
                <w:sz w:val="20"/>
                <w:szCs w:val="20"/>
              </w:rPr>
            </w:pPr>
            <w:r>
              <w:rPr>
                <w:sz w:val="20"/>
                <w:szCs w:val="20"/>
              </w:rPr>
              <w:t>-Seek a gift with the intent to find it and bring it back home to share with others.</w:t>
            </w:r>
          </w:p>
          <w:p w:rsidR="009C2F08" w:rsidRDefault="009C2F08" w:rsidP="00D22B4A">
            <w:pPr>
              <w:rPr>
                <w:sz w:val="20"/>
                <w:szCs w:val="20"/>
              </w:rPr>
            </w:pPr>
            <w:r>
              <w:rPr>
                <w:sz w:val="20"/>
                <w:szCs w:val="20"/>
              </w:rPr>
              <w:t xml:space="preserve">-The journey is risky.  The unknown must be faced and fear must be conquered.  </w:t>
            </w:r>
          </w:p>
          <w:p w:rsidR="009C2F08" w:rsidRDefault="009C2F08" w:rsidP="00D22B4A">
            <w:pPr>
              <w:rPr>
                <w:sz w:val="20"/>
                <w:szCs w:val="20"/>
              </w:rPr>
            </w:pPr>
            <w:r>
              <w:rPr>
                <w:sz w:val="20"/>
                <w:szCs w:val="20"/>
              </w:rPr>
              <w:t>-Timely help arrives along the way.</w:t>
            </w:r>
          </w:p>
          <w:p w:rsidR="009C2F08" w:rsidRDefault="009C2F08" w:rsidP="00D22B4A">
            <w:pPr>
              <w:rPr>
                <w:sz w:val="20"/>
                <w:szCs w:val="20"/>
              </w:rPr>
            </w:pPr>
            <w:r>
              <w:rPr>
                <w:sz w:val="20"/>
                <w:szCs w:val="20"/>
              </w:rPr>
              <w:t>-The gift is acquired.</w:t>
            </w:r>
          </w:p>
          <w:p w:rsidR="009C2F08" w:rsidRDefault="009C2F08" w:rsidP="00D22B4A">
            <w:pPr>
              <w:rPr>
                <w:sz w:val="20"/>
                <w:szCs w:val="20"/>
              </w:rPr>
            </w:pPr>
            <w:r>
              <w:rPr>
                <w:sz w:val="20"/>
                <w:szCs w:val="20"/>
              </w:rPr>
              <w:t>-The return trip is endured.</w:t>
            </w:r>
          </w:p>
          <w:p w:rsidR="009C2F08" w:rsidRDefault="009C2F08" w:rsidP="00D22B4A">
            <w:pPr>
              <w:rPr>
                <w:sz w:val="20"/>
                <w:szCs w:val="20"/>
              </w:rPr>
            </w:pPr>
            <w:r>
              <w:rPr>
                <w:sz w:val="20"/>
                <w:szCs w:val="20"/>
              </w:rPr>
              <w:t>-Returns a changed man.</w:t>
            </w:r>
          </w:p>
          <w:p w:rsidR="009C2F08" w:rsidRDefault="009C2F08" w:rsidP="00D22B4A">
            <w:pPr>
              <w:rPr>
                <w:sz w:val="20"/>
                <w:szCs w:val="20"/>
              </w:rPr>
            </w:pPr>
            <w:r>
              <w:rPr>
                <w:sz w:val="20"/>
                <w:szCs w:val="20"/>
              </w:rPr>
              <w:t xml:space="preserve">This is an adventure in learning and refining.  To miss the journey is to live a life unfulfilled.  </w:t>
            </w:r>
          </w:p>
          <w:p w:rsidR="009C2F08" w:rsidRDefault="009C2F08" w:rsidP="00D22B4A">
            <w:pPr>
              <w:rPr>
                <w:sz w:val="20"/>
                <w:szCs w:val="20"/>
              </w:rPr>
            </w:pPr>
            <w:r>
              <w:rPr>
                <w:sz w:val="20"/>
                <w:szCs w:val="20"/>
              </w:rPr>
              <w:t>Dominant paradigm: lonely, masculine hero,</w:t>
            </w:r>
          </w:p>
          <w:p w:rsidR="009C2F08" w:rsidRDefault="009C2F08" w:rsidP="00D22B4A">
            <w:pPr>
              <w:rPr>
                <w:sz w:val="20"/>
                <w:szCs w:val="20"/>
              </w:rPr>
            </w:pPr>
            <w:r>
              <w:rPr>
                <w:sz w:val="20"/>
                <w:szCs w:val="20"/>
              </w:rPr>
              <w:t xml:space="preserve">Ex. Odysseus, </w:t>
            </w:r>
            <w:proofErr w:type="spellStart"/>
            <w:r>
              <w:rPr>
                <w:sz w:val="20"/>
                <w:szCs w:val="20"/>
              </w:rPr>
              <w:t>Promethius</w:t>
            </w:r>
            <w:proofErr w:type="spellEnd"/>
            <w:r>
              <w:rPr>
                <w:sz w:val="20"/>
                <w:szCs w:val="20"/>
              </w:rPr>
              <w:t>, Achilles</w:t>
            </w:r>
          </w:p>
          <w:p w:rsidR="009C2F08" w:rsidRDefault="009C2F08" w:rsidP="00A10D86">
            <w:pPr>
              <w:rPr>
                <w:sz w:val="20"/>
                <w:szCs w:val="20"/>
              </w:rPr>
            </w:pPr>
            <w:r>
              <w:rPr>
                <w:sz w:val="20"/>
                <w:szCs w:val="20"/>
              </w:rPr>
              <w:t xml:space="preserve">Characterized by reckless courage, cleverness, and individual ability, </w:t>
            </w:r>
            <w:r w:rsidR="00A10D86">
              <w:rPr>
                <w:sz w:val="20"/>
                <w:szCs w:val="20"/>
              </w:rPr>
              <w:t xml:space="preserve">self-sufficiency, sometimes a spirit of </w:t>
            </w:r>
            <w:r>
              <w:rPr>
                <w:sz w:val="20"/>
                <w:szCs w:val="20"/>
              </w:rPr>
              <w:t>defian</w:t>
            </w:r>
            <w:r w:rsidR="00A10D86">
              <w:rPr>
                <w:sz w:val="20"/>
                <w:szCs w:val="20"/>
              </w:rPr>
              <w:t>ce</w:t>
            </w:r>
            <w:r>
              <w:rPr>
                <w:sz w:val="20"/>
                <w:szCs w:val="20"/>
              </w:rPr>
              <w:t>.</w:t>
            </w:r>
          </w:p>
          <w:p w:rsidR="00A10D86" w:rsidRDefault="00A10D86" w:rsidP="00A10D86">
            <w:pPr>
              <w:rPr>
                <w:sz w:val="20"/>
                <w:szCs w:val="20"/>
              </w:rPr>
            </w:pPr>
            <w:r>
              <w:rPr>
                <w:sz w:val="20"/>
                <w:szCs w:val="20"/>
              </w:rPr>
              <w:t>The gods may need to be appeased by outward signs of deference, but the secret of success lies in marshalling and applying the powers of the self.</w:t>
            </w:r>
          </w:p>
          <w:p w:rsidR="009C2F08" w:rsidRDefault="009C2F08" w:rsidP="00D22B4A">
            <w:pPr>
              <w:rPr>
                <w:sz w:val="20"/>
                <w:szCs w:val="20"/>
              </w:rPr>
            </w:pPr>
            <w:r>
              <w:rPr>
                <w:sz w:val="20"/>
                <w:szCs w:val="20"/>
              </w:rPr>
              <w:t>Success lies in finding a way against all odds to gain the prize and return as victor.</w:t>
            </w:r>
          </w:p>
          <w:p w:rsidR="009C2F08" w:rsidRDefault="009C2F08" w:rsidP="00D22B4A">
            <w:pPr>
              <w:rPr>
                <w:sz w:val="20"/>
                <w:szCs w:val="20"/>
              </w:rPr>
            </w:pPr>
            <w:r>
              <w:rPr>
                <w:sz w:val="20"/>
                <w:szCs w:val="20"/>
              </w:rPr>
              <w:t xml:space="preserve">This pattern is clearly seen in our modern race to self-fulfillment.  Any barriers standing in the way of our achieving personal power, </w:t>
            </w:r>
            <w:r w:rsidR="002A1DAF">
              <w:rPr>
                <w:sz w:val="20"/>
                <w:szCs w:val="20"/>
              </w:rPr>
              <w:t xml:space="preserve">public </w:t>
            </w:r>
            <w:r>
              <w:rPr>
                <w:sz w:val="20"/>
                <w:szCs w:val="20"/>
              </w:rPr>
              <w:t>recognition, and wealth must be stepped on, blasted through, around or over…at any cost.  Intellect, heroism, competition, and perfection are all part of the game.</w:t>
            </w:r>
          </w:p>
          <w:p w:rsidR="0002231D" w:rsidRDefault="0002231D" w:rsidP="00D22B4A">
            <w:pPr>
              <w:rPr>
                <w:sz w:val="20"/>
                <w:szCs w:val="20"/>
              </w:rPr>
            </w:pPr>
          </w:p>
          <w:p w:rsidR="009C2F08" w:rsidRPr="00D22B4A" w:rsidRDefault="0002231D" w:rsidP="00D22B4A">
            <w:pPr>
              <w:rPr>
                <w:sz w:val="20"/>
                <w:szCs w:val="20"/>
              </w:rPr>
            </w:pPr>
            <w:r>
              <w:rPr>
                <w:sz w:val="20"/>
                <w:szCs w:val="20"/>
              </w:rPr>
              <w:t>“I can do it, ♫♫ and give all the glory to me. ♫♫”</w:t>
            </w:r>
          </w:p>
        </w:tc>
        <w:tc>
          <w:tcPr>
            <w:tcW w:w="2700" w:type="dxa"/>
          </w:tcPr>
          <w:p w:rsidR="009C2F08" w:rsidRDefault="009C2F08" w:rsidP="003C25D5">
            <w:pPr>
              <w:rPr>
                <w:sz w:val="20"/>
                <w:szCs w:val="20"/>
              </w:rPr>
            </w:pPr>
            <w:r>
              <w:rPr>
                <w:sz w:val="20"/>
                <w:szCs w:val="20"/>
              </w:rPr>
              <w:t>Pilgrim Journey</w:t>
            </w:r>
          </w:p>
          <w:p w:rsidR="009C2F08" w:rsidRDefault="009C2F08" w:rsidP="003C25D5">
            <w:pPr>
              <w:rPr>
                <w:sz w:val="20"/>
                <w:szCs w:val="20"/>
              </w:rPr>
            </w:pPr>
            <w:r>
              <w:rPr>
                <w:sz w:val="20"/>
                <w:szCs w:val="20"/>
              </w:rPr>
              <w:t>-A pilgri</w:t>
            </w:r>
            <w:r w:rsidR="003404F6">
              <w:rPr>
                <w:sz w:val="20"/>
                <w:szCs w:val="20"/>
              </w:rPr>
              <w:t xml:space="preserve">m, a stranger in a strange land </w:t>
            </w:r>
            <w:r>
              <w:rPr>
                <w:sz w:val="20"/>
                <w:szCs w:val="20"/>
              </w:rPr>
              <w:t>seeking to find the way home.</w:t>
            </w:r>
            <w:r w:rsidR="00A10D86">
              <w:rPr>
                <w:sz w:val="20"/>
                <w:szCs w:val="20"/>
              </w:rPr>
              <w:t xml:space="preserve">  A stranger and pilgrim on the earth, seeking t</w:t>
            </w:r>
            <w:r w:rsidR="003404F6">
              <w:rPr>
                <w:sz w:val="20"/>
                <w:szCs w:val="20"/>
              </w:rPr>
              <w:t>o</w:t>
            </w:r>
            <w:r w:rsidR="00A10D86">
              <w:rPr>
                <w:sz w:val="20"/>
                <w:szCs w:val="20"/>
              </w:rPr>
              <w:t xml:space="preserve"> find the way home.</w:t>
            </w:r>
          </w:p>
          <w:p w:rsidR="009C2F08" w:rsidRDefault="009C2F08" w:rsidP="003C25D5">
            <w:pPr>
              <w:rPr>
                <w:sz w:val="20"/>
                <w:szCs w:val="20"/>
              </w:rPr>
            </w:pPr>
            <w:r>
              <w:rPr>
                <w:sz w:val="20"/>
                <w:szCs w:val="20"/>
              </w:rPr>
              <w:t>-Search for and a response to a calling – a personal mission of service.</w:t>
            </w:r>
          </w:p>
          <w:p w:rsidR="002A1DAF" w:rsidRDefault="002A1DAF" w:rsidP="003C25D5">
            <w:pPr>
              <w:rPr>
                <w:sz w:val="20"/>
                <w:szCs w:val="20"/>
              </w:rPr>
            </w:pPr>
          </w:p>
          <w:p w:rsidR="009C2F08" w:rsidRDefault="002A1DAF" w:rsidP="002A1DAF">
            <w:pPr>
              <w:rPr>
                <w:sz w:val="20"/>
                <w:szCs w:val="20"/>
              </w:rPr>
            </w:pPr>
            <w:r>
              <w:rPr>
                <w:sz w:val="20"/>
                <w:szCs w:val="20"/>
              </w:rPr>
              <w:t>The journey of the pilgrim-servant is illustrated by Job and Christ, strength is rooted in voluntary submission of self to God, a reliance on God’s directions, and a focus on service to others.</w:t>
            </w:r>
          </w:p>
          <w:p w:rsidR="002A1DAF" w:rsidRDefault="002A1DAF" w:rsidP="002A1DAF">
            <w:pPr>
              <w:rPr>
                <w:sz w:val="20"/>
                <w:szCs w:val="20"/>
              </w:rPr>
            </w:pPr>
          </w:p>
          <w:p w:rsidR="002A1DAF" w:rsidRDefault="002A1DAF" w:rsidP="002A1DAF">
            <w:pPr>
              <w:rPr>
                <w:sz w:val="20"/>
                <w:szCs w:val="20"/>
              </w:rPr>
            </w:pPr>
            <w:r>
              <w:rPr>
                <w:sz w:val="20"/>
                <w:szCs w:val="20"/>
              </w:rPr>
              <w:t>There is joy in the journey, but the prize is not claimed in this mortal world where we are a strange</w:t>
            </w:r>
            <w:r w:rsidR="003404F6">
              <w:rPr>
                <w:sz w:val="20"/>
                <w:szCs w:val="20"/>
              </w:rPr>
              <w:t>r</w:t>
            </w:r>
            <w:r>
              <w:rPr>
                <w:sz w:val="20"/>
                <w:szCs w:val="20"/>
              </w:rPr>
              <w:t xml:space="preserve">.  </w:t>
            </w:r>
          </w:p>
          <w:p w:rsidR="002A1DAF" w:rsidRDefault="002A1DAF" w:rsidP="002A1DAF">
            <w:pPr>
              <w:rPr>
                <w:sz w:val="20"/>
                <w:szCs w:val="20"/>
              </w:rPr>
            </w:pPr>
          </w:p>
          <w:p w:rsidR="009C2F08" w:rsidRDefault="009C2F08" w:rsidP="003C25D5">
            <w:pPr>
              <w:rPr>
                <w:sz w:val="20"/>
                <w:szCs w:val="20"/>
              </w:rPr>
            </w:pPr>
          </w:p>
          <w:p w:rsidR="009C2F08" w:rsidRDefault="009C2F08" w:rsidP="003C25D5">
            <w:pPr>
              <w:rPr>
                <w:sz w:val="20"/>
                <w:szCs w:val="20"/>
              </w:rPr>
            </w:pPr>
          </w:p>
          <w:p w:rsidR="009C2F08" w:rsidRDefault="009C2F08" w:rsidP="003C25D5">
            <w:pPr>
              <w:rPr>
                <w:sz w:val="20"/>
                <w:szCs w:val="20"/>
              </w:rPr>
            </w:pPr>
          </w:p>
          <w:p w:rsidR="009C2F08" w:rsidRDefault="009C2F08" w:rsidP="003C25D5">
            <w:pPr>
              <w:rPr>
                <w:sz w:val="20"/>
                <w:szCs w:val="20"/>
              </w:rPr>
            </w:pPr>
          </w:p>
          <w:p w:rsidR="009C2F08" w:rsidRDefault="009C2F08" w:rsidP="003C25D5">
            <w:pPr>
              <w:rPr>
                <w:sz w:val="20"/>
                <w:szCs w:val="20"/>
              </w:rPr>
            </w:pPr>
          </w:p>
          <w:p w:rsidR="009C2F08" w:rsidRDefault="009C2F08" w:rsidP="003C25D5">
            <w:pPr>
              <w:rPr>
                <w:sz w:val="20"/>
                <w:szCs w:val="20"/>
              </w:rPr>
            </w:pPr>
          </w:p>
          <w:p w:rsidR="009C2F08" w:rsidRDefault="009C2F08" w:rsidP="003C25D5">
            <w:pPr>
              <w:rPr>
                <w:sz w:val="20"/>
                <w:szCs w:val="20"/>
              </w:rPr>
            </w:pPr>
          </w:p>
          <w:p w:rsidR="009C2F08" w:rsidRDefault="009C2F08" w:rsidP="003C25D5">
            <w:pPr>
              <w:rPr>
                <w:sz w:val="20"/>
                <w:szCs w:val="20"/>
              </w:rPr>
            </w:pPr>
          </w:p>
          <w:p w:rsidR="009C2F08" w:rsidRDefault="009C2F08" w:rsidP="009A4596">
            <w:pPr>
              <w:rPr>
                <w:sz w:val="20"/>
                <w:szCs w:val="20"/>
              </w:rPr>
            </w:pPr>
            <w:r>
              <w:rPr>
                <w:sz w:val="20"/>
                <w:szCs w:val="20"/>
              </w:rPr>
              <w:t>Dominant paradigm: marriage – man and woman standing side by side</w:t>
            </w:r>
            <w:r w:rsidR="003404F6">
              <w:rPr>
                <w:sz w:val="20"/>
                <w:szCs w:val="20"/>
              </w:rPr>
              <w:t>, or a person in a community</w:t>
            </w:r>
            <w:r>
              <w:rPr>
                <w:sz w:val="20"/>
                <w:szCs w:val="20"/>
              </w:rPr>
              <w:t>.</w:t>
            </w:r>
          </w:p>
          <w:p w:rsidR="009C2F08" w:rsidRDefault="009C2F08" w:rsidP="009A4596">
            <w:pPr>
              <w:rPr>
                <w:sz w:val="20"/>
                <w:szCs w:val="20"/>
              </w:rPr>
            </w:pPr>
            <w:r>
              <w:rPr>
                <w:sz w:val="20"/>
                <w:szCs w:val="20"/>
              </w:rPr>
              <w:t>Ex. Adam and Eve, Abraham and Sarah, Isaac and Rebecca, Jacob and Rachel: two people working together to somehow survive the journey and pass the test.</w:t>
            </w:r>
          </w:p>
          <w:p w:rsidR="009C2F08" w:rsidRDefault="009C2F08" w:rsidP="009A4596">
            <w:pPr>
              <w:rPr>
                <w:sz w:val="20"/>
                <w:szCs w:val="20"/>
              </w:rPr>
            </w:pPr>
            <w:r>
              <w:rPr>
                <w:sz w:val="20"/>
                <w:szCs w:val="20"/>
              </w:rPr>
              <w:t>Marriage as a metaphor is repeatedly used by the prophets to co</w:t>
            </w:r>
            <w:r w:rsidR="0029166D">
              <w:rPr>
                <w:sz w:val="20"/>
                <w:szCs w:val="20"/>
              </w:rPr>
              <w:t>n</w:t>
            </w:r>
            <w:r>
              <w:rPr>
                <w:sz w:val="20"/>
                <w:szCs w:val="20"/>
              </w:rPr>
              <w:t xml:space="preserve">vey God’s love and concern for his people.  </w:t>
            </w:r>
          </w:p>
          <w:p w:rsidR="009C2F08" w:rsidRDefault="009C2F08" w:rsidP="009A4596">
            <w:pPr>
              <w:rPr>
                <w:sz w:val="20"/>
                <w:szCs w:val="20"/>
              </w:rPr>
            </w:pPr>
            <w:r>
              <w:rPr>
                <w:sz w:val="20"/>
                <w:szCs w:val="20"/>
              </w:rPr>
              <w:t>Mission, submission [to God’s offering/plan], and commission are keywords.</w:t>
            </w:r>
          </w:p>
          <w:p w:rsidR="009C2F08" w:rsidRDefault="009C2F08" w:rsidP="009A4596">
            <w:pPr>
              <w:rPr>
                <w:sz w:val="20"/>
                <w:szCs w:val="20"/>
              </w:rPr>
            </w:pPr>
            <w:r>
              <w:rPr>
                <w:sz w:val="20"/>
                <w:szCs w:val="20"/>
              </w:rPr>
              <w:t xml:space="preserve">The strength to endure the journey is found in voluntarily submitting to God and relying on His timely directions.  Power, glory, and recognition are deferred.  </w:t>
            </w:r>
          </w:p>
          <w:p w:rsidR="0002231D" w:rsidRDefault="0002231D" w:rsidP="009A4596">
            <w:pPr>
              <w:rPr>
                <w:sz w:val="20"/>
                <w:szCs w:val="20"/>
              </w:rPr>
            </w:pPr>
          </w:p>
          <w:p w:rsidR="0002231D" w:rsidRPr="002A1DAF" w:rsidRDefault="002A1DAF" w:rsidP="002A1DAF">
            <w:pPr>
              <w:pStyle w:val="BodyText"/>
              <w:rPr>
                <w:b/>
                <w:bCs/>
              </w:rPr>
            </w:pPr>
            <w:r>
              <w:t>Humble service.</w:t>
            </w:r>
          </w:p>
          <w:p w:rsidR="0002231D" w:rsidRDefault="0002231D" w:rsidP="009A4596">
            <w:pPr>
              <w:rPr>
                <w:sz w:val="20"/>
                <w:szCs w:val="20"/>
              </w:rPr>
            </w:pPr>
          </w:p>
          <w:p w:rsidR="0002231D" w:rsidRDefault="0002231D" w:rsidP="009A4596">
            <w:pPr>
              <w:rPr>
                <w:sz w:val="20"/>
                <w:szCs w:val="20"/>
              </w:rPr>
            </w:pPr>
          </w:p>
          <w:p w:rsidR="0002231D" w:rsidRDefault="0002231D" w:rsidP="009A4596">
            <w:pPr>
              <w:rPr>
                <w:sz w:val="20"/>
                <w:szCs w:val="20"/>
              </w:rPr>
            </w:pPr>
          </w:p>
          <w:p w:rsidR="0002231D" w:rsidRDefault="0002231D" w:rsidP="009A4596">
            <w:pPr>
              <w:rPr>
                <w:sz w:val="20"/>
                <w:szCs w:val="20"/>
              </w:rPr>
            </w:pPr>
          </w:p>
          <w:p w:rsidR="0002231D" w:rsidRDefault="0002231D" w:rsidP="009A4596">
            <w:pPr>
              <w:rPr>
                <w:sz w:val="20"/>
                <w:szCs w:val="20"/>
              </w:rPr>
            </w:pPr>
          </w:p>
          <w:p w:rsidR="0002231D" w:rsidRDefault="0002231D" w:rsidP="009A4596">
            <w:pPr>
              <w:rPr>
                <w:sz w:val="20"/>
                <w:szCs w:val="20"/>
              </w:rPr>
            </w:pPr>
          </w:p>
          <w:p w:rsidR="0002231D" w:rsidRDefault="0002231D" w:rsidP="009A4596">
            <w:pPr>
              <w:rPr>
                <w:sz w:val="20"/>
                <w:szCs w:val="20"/>
              </w:rPr>
            </w:pPr>
          </w:p>
          <w:p w:rsidR="0002231D" w:rsidRDefault="0002231D" w:rsidP="009A4596">
            <w:pPr>
              <w:rPr>
                <w:sz w:val="20"/>
                <w:szCs w:val="20"/>
              </w:rPr>
            </w:pPr>
            <w:r>
              <w:rPr>
                <w:sz w:val="20"/>
                <w:szCs w:val="20"/>
              </w:rPr>
              <w:t>“We can do it, ♫♫and Father the glory to thee. ♫♫”</w:t>
            </w:r>
          </w:p>
        </w:tc>
        <w:tc>
          <w:tcPr>
            <w:tcW w:w="1800" w:type="dxa"/>
          </w:tcPr>
          <w:p w:rsidR="009C2F08" w:rsidRDefault="002C6722">
            <w:pPr>
              <w:rPr>
                <w:sz w:val="20"/>
                <w:szCs w:val="20"/>
              </w:rPr>
            </w:pPr>
            <w:r>
              <w:rPr>
                <w:sz w:val="20"/>
                <w:szCs w:val="20"/>
              </w:rPr>
              <w:t>Role: affirm, enjoy, and value.</w:t>
            </w:r>
          </w:p>
          <w:p w:rsidR="00727CDF" w:rsidRPr="00727CDF" w:rsidRDefault="00727CDF" w:rsidP="00727CDF">
            <w:pPr>
              <w:pStyle w:val="Heading2"/>
              <w:outlineLvl w:val="1"/>
            </w:pPr>
            <w:r w:rsidRPr="00727CDF">
              <w:t>Principles</w:t>
            </w:r>
          </w:p>
          <w:p w:rsidR="00727CDF" w:rsidRDefault="00727CDF">
            <w:pPr>
              <w:rPr>
                <w:sz w:val="20"/>
                <w:szCs w:val="20"/>
              </w:rPr>
            </w:pPr>
            <w:r>
              <w:rPr>
                <w:sz w:val="20"/>
                <w:szCs w:val="20"/>
              </w:rPr>
              <w:t>Fairness, equity, justice.</w:t>
            </w:r>
          </w:p>
          <w:p w:rsidR="00727CDF" w:rsidRDefault="00727CDF">
            <w:pPr>
              <w:rPr>
                <w:sz w:val="20"/>
                <w:szCs w:val="20"/>
              </w:rPr>
            </w:pPr>
            <w:r>
              <w:rPr>
                <w:sz w:val="20"/>
                <w:szCs w:val="20"/>
              </w:rPr>
              <w:t>Integrity and honesty.</w:t>
            </w:r>
          </w:p>
          <w:p w:rsidR="00727CDF" w:rsidRDefault="00727CDF">
            <w:pPr>
              <w:rPr>
                <w:sz w:val="20"/>
                <w:szCs w:val="20"/>
              </w:rPr>
            </w:pPr>
            <w:r>
              <w:rPr>
                <w:sz w:val="20"/>
                <w:szCs w:val="20"/>
              </w:rPr>
              <w:t>Human dignity; “We hold these truths to be self-evident: that all men are created equal and endowed by their Creator with certain inalienable rights, that among these are life, liberty and the pursuit of happiness.”</w:t>
            </w:r>
          </w:p>
          <w:p w:rsidR="00727CDF" w:rsidRDefault="00727CDF">
            <w:pPr>
              <w:rPr>
                <w:sz w:val="20"/>
                <w:szCs w:val="20"/>
              </w:rPr>
            </w:pPr>
            <w:r>
              <w:rPr>
                <w:sz w:val="20"/>
                <w:szCs w:val="20"/>
              </w:rPr>
              <w:t>Service, make a contribution.</w:t>
            </w:r>
          </w:p>
          <w:p w:rsidR="00727CDF" w:rsidRDefault="00727CDF">
            <w:pPr>
              <w:rPr>
                <w:sz w:val="20"/>
                <w:szCs w:val="20"/>
              </w:rPr>
            </w:pPr>
            <w:r>
              <w:rPr>
                <w:sz w:val="20"/>
                <w:szCs w:val="20"/>
              </w:rPr>
              <w:t>Quality, excellence.</w:t>
            </w:r>
          </w:p>
          <w:p w:rsidR="00727CDF" w:rsidRDefault="00727CDF">
            <w:pPr>
              <w:rPr>
                <w:sz w:val="20"/>
                <w:szCs w:val="20"/>
              </w:rPr>
            </w:pPr>
            <w:r>
              <w:rPr>
                <w:sz w:val="20"/>
                <w:szCs w:val="20"/>
              </w:rPr>
              <w:t>Potential, growth.</w:t>
            </w:r>
          </w:p>
          <w:p w:rsidR="00727CDF" w:rsidRPr="00E42A68" w:rsidRDefault="00727CDF">
            <w:pPr>
              <w:rPr>
                <w:sz w:val="20"/>
                <w:szCs w:val="20"/>
              </w:rPr>
            </w:pPr>
            <w:r>
              <w:rPr>
                <w:sz w:val="20"/>
                <w:szCs w:val="20"/>
              </w:rPr>
              <w:t>Patience, nurturance, and encouragement.</w:t>
            </w:r>
          </w:p>
        </w:tc>
        <w:tc>
          <w:tcPr>
            <w:tcW w:w="1800" w:type="dxa"/>
          </w:tcPr>
          <w:p w:rsidR="009C2F08" w:rsidRPr="00E42A68" w:rsidRDefault="009C2F08">
            <w:pPr>
              <w:rPr>
                <w:sz w:val="20"/>
                <w:szCs w:val="20"/>
              </w:rPr>
            </w:pPr>
          </w:p>
        </w:tc>
        <w:tc>
          <w:tcPr>
            <w:tcW w:w="1980" w:type="dxa"/>
          </w:tcPr>
          <w:p w:rsidR="009C2F08" w:rsidRDefault="007735A1" w:rsidP="007735A1">
            <w:pPr>
              <w:rPr>
                <w:sz w:val="20"/>
                <w:szCs w:val="20"/>
              </w:rPr>
            </w:pPr>
            <w:r>
              <w:rPr>
                <w:sz w:val="20"/>
                <w:szCs w:val="20"/>
              </w:rPr>
              <w:t xml:space="preserve">Stage one.  Basic trust.  </w:t>
            </w:r>
          </w:p>
          <w:p w:rsidR="000F5A2A" w:rsidRDefault="000F5A2A" w:rsidP="007735A1">
            <w:pPr>
              <w:rPr>
                <w:sz w:val="20"/>
                <w:szCs w:val="20"/>
              </w:rPr>
            </w:pPr>
          </w:p>
          <w:p w:rsidR="000F5A2A" w:rsidRDefault="000F5A2A" w:rsidP="007735A1">
            <w:pPr>
              <w:rPr>
                <w:sz w:val="20"/>
                <w:szCs w:val="20"/>
              </w:rPr>
            </w:pPr>
            <w:r>
              <w:rPr>
                <w:sz w:val="20"/>
                <w:szCs w:val="20"/>
              </w:rPr>
              <w:t>Stage two. Autonomy.</w:t>
            </w:r>
          </w:p>
          <w:p w:rsidR="00812BF8" w:rsidRDefault="00812BF8" w:rsidP="007735A1">
            <w:pPr>
              <w:rPr>
                <w:sz w:val="20"/>
                <w:szCs w:val="20"/>
              </w:rPr>
            </w:pPr>
          </w:p>
          <w:p w:rsidR="00812BF8" w:rsidRDefault="00812BF8" w:rsidP="007735A1">
            <w:pPr>
              <w:rPr>
                <w:sz w:val="20"/>
                <w:szCs w:val="20"/>
              </w:rPr>
            </w:pPr>
            <w:r>
              <w:rPr>
                <w:sz w:val="20"/>
                <w:szCs w:val="20"/>
              </w:rPr>
              <w:t>Stage three.</w:t>
            </w:r>
          </w:p>
          <w:p w:rsidR="00812BF8" w:rsidRDefault="00812BF8" w:rsidP="007735A1">
            <w:pPr>
              <w:rPr>
                <w:sz w:val="20"/>
                <w:szCs w:val="20"/>
              </w:rPr>
            </w:pPr>
            <w:r>
              <w:rPr>
                <w:sz w:val="20"/>
                <w:szCs w:val="20"/>
              </w:rPr>
              <w:t xml:space="preserve">Oedipal stage. Identification with the aggressive father.  Western culture has dictated that mothers should uphold the superior importance and power of the man. </w:t>
            </w:r>
          </w:p>
          <w:p w:rsidR="00812BF8" w:rsidRDefault="00812BF8" w:rsidP="00812BF8">
            <w:pPr>
              <w:rPr>
                <w:sz w:val="20"/>
                <w:szCs w:val="20"/>
              </w:rPr>
            </w:pPr>
            <w:r>
              <w:rPr>
                <w:sz w:val="20"/>
                <w:szCs w:val="20"/>
              </w:rPr>
              <w:t>[It is even reasonable to build theories on aggression &amp; separation (unless that has been your experience in life and you can see anyone else’s).]</w:t>
            </w:r>
          </w:p>
          <w:p w:rsidR="00812BF8" w:rsidRDefault="00812BF8" w:rsidP="00812BF8">
            <w:pPr>
              <w:rPr>
                <w:sz w:val="20"/>
                <w:szCs w:val="20"/>
              </w:rPr>
            </w:pPr>
          </w:p>
          <w:p w:rsidR="00812BF8" w:rsidRDefault="00812BF8" w:rsidP="00812BF8">
            <w:pPr>
              <w:rPr>
                <w:sz w:val="20"/>
                <w:szCs w:val="20"/>
              </w:rPr>
            </w:pPr>
            <w:r>
              <w:rPr>
                <w:sz w:val="20"/>
                <w:szCs w:val="20"/>
              </w:rPr>
              <w:t>Stage four. Latency. Industry is the goal.  Girls are to be latent. Learn the rules of the game and how to play it.  Most of the rules seem directly traceable to war games.</w:t>
            </w:r>
          </w:p>
          <w:p w:rsidR="00044978" w:rsidRDefault="00044978" w:rsidP="00812BF8">
            <w:pPr>
              <w:rPr>
                <w:sz w:val="20"/>
                <w:szCs w:val="20"/>
              </w:rPr>
            </w:pPr>
          </w:p>
          <w:p w:rsidR="00044978" w:rsidRDefault="00044978" w:rsidP="00812BF8">
            <w:pPr>
              <w:rPr>
                <w:sz w:val="20"/>
                <w:szCs w:val="20"/>
              </w:rPr>
            </w:pPr>
            <w:r>
              <w:rPr>
                <w:sz w:val="20"/>
                <w:szCs w:val="20"/>
              </w:rPr>
              <w:t>Stage five.  Adolescence.  Greatly increased capacities.  Increased cognitive abilities.</w:t>
            </w:r>
          </w:p>
          <w:p w:rsidR="00044978" w:rsidRDefault="00044978" w:rsidP="00812BF8">
            <w:pPr>
              <w:rPr>
                <w:sz w:val="20"/>
                <w:szCs w:val="20"/>
              </w:rPr>
            </w:pPr>
          </w:p>
          <w:p w:rsidR="00044978" w:rsidRDefault="00044978" w:rsidP="00812BF8">
            <w:pPr>
              <w:rPr>
                <w:sz w:val="20"/>
                <w:szCs w:val="20"/>
              </w:rPr>
            </w:pPr>
          </w:p>
          <w:p w:rsidR="00A6637D" w:rsidRDefault="00044978" w:rsidP="00044978">
            <w:pPr>
              <w:rPr>
                <w:sz w:val="20"/>
                <w:szCs w:val="20"/>
              </w:rPr>
            </w:pPr>
            <w:r>
              <w:rPr>
                <w:sz w:val="20"/>
                <w:szCs w:val="20"/>
              </w:rPr>
              <w:t>Boys have been culturally pushed to be preoccupied with developing “himself” and a sense of his independent identity.</w:t>
            </w:r>
          </w:p>
          <w:p w:rsidR="00A6637D" w:rsidRDefault="00A6637D" w:rsidP="00044978">
            <w:pPr>
              <w:rPr>
                <w:sz w:val="20"/>
                <w:szCs w:val="20"/>
              </w:rPr>
            </w:pPr>
          </w:p>
          <w:p w:rsidR="00A6637D" w:rsidRDefault="00A6637D" w:rsidP="00A6637D">
            <w:pPr>
              <w:rPr>
                <w:sz w:val="20"/>
                <w:szCs w:val="20"/>
              </w:rPr>
            </w:pPr>
            <w:r>
              <w:rPr>
                <w:sz w:val="20"/>
                <w:szCs w:val="20"/>
              </w:rPr>
              <w:t>Stage six. Intimacy.</w:t>
            </w:r>
          </w:p>
          <w:p w:rsidR="00044978" w:rsidRPr="00E42A68" w:rsidRDefault="00A6637D" w:rsidP="00672F01">
            <w:pPr>
              <w:rPr>
                <w:sz w:val="20"/>
                <w:szCs w:val="20"/>
              </w:rPr>
            </w:pPr>
            <w:r>
              <w:rPr>
                <w:sz w:val="20"/>
                <w:szCs w:val="20"/>
              </w:rPr>
              <w:t>When the individual arrives at the stage called “intimacy,” he is supposed to be able to be intimate with another person-having spent all of his prior development striving for something very different.</w:t>
            </w:r>
          </w:p>
        </w:tc>
        <w:tc>
          <w:tcPr>
            <w:tcW w:w="2160" w:type="dxa"/>
          </w:tcPr>
          <w:p w:rsidR="009C2F08" w:rsidRDefault="007735A1" w:rsidP="007735A1">
            <w:pPr>
              <w:rPr>
                <w:sz w:val="20"/>
                <w:szCs w:val="20"/>
              </w:rPr>
            </w:pPr>
            <w:r>
              <w:rPr>
                <w:sz w:val="20"/>
                <w:szCs w:val="20"/>
              </w:rPr>
              <w:t xml:space="preserve">Stage on.  Basic trust plus develop a sense of “being-in-relationship.”  This is the beginning of a sense of “self” that reflects what is happening </w:t>
            </w:r>
            <w:r>
              <w:rPr>
                <w:i/>
                <w:iCs/>
                <w:sz w:val="20"/>
                <w:szCs w:val="20"/>
              </w:rPr>
              <w:t>between</w:t>
            </w:r>
            <w:r>
              <w:rPr>
                <w:sz w:val="20"/>
                <w:szCs w:val="20"/>
              </w:rPr>
              <w:t xml:space="preserve"> people.  The child experiences a sense of comfort only as the other is also comfortable, only as they are both engaged in an emotional relationship </w:t>
            </w:r>
            <w:r w:rsidR="00C14594">
              <w:rPr>
                <w:sz w:val="20"/>
                <w:szCs w:val="20"/>
              </w:rPr>
              <w:t xml:space="preserve">that is moving toward greater well-being.  </w:t>
            </w:r>
          </w:p>
          <w:p w:rsidR="00812BF8" w:rsidRDefault="00812BF8" w:rsidP="007735A1">
            <w:pPr>
              <w:rPr>
                <w:sz w:val="20"/>
                <w:szCs w:val="20"/>
              </w:rPr>
            </w:pPr>
            <w:r>
              <w:rPr>
                <w:sz w:val="20"/>
                <w:szCs w:val="20"/>
              </w:rPr>
              <w:t xml:space="preserve">Stage two.  While the child has increased in mental and physical resources, there is not a need for increased separation.  Instead, there are new configurations and new “understandings” </w:t>
            </w:r>
            <w:r>
              <w:rPr>
                <w:i/>
                <w:iCs/>
                <w:sz w:val="20"/>
                <w:szCs w:val="20"/>
              </w:rPr>
              <w:t>in the relationship</w:t>
            </w:r>
            <w:r>
              <w:rPr>
                <w:sz w:val="20"/>
                <w:szCs w:val="20"/>
              </w:rPr>
              <w:t xml:space="preserve">.  Maintaining the relationships with the main people in her or his life is still </w:t>
            </w:r>
            <w:r>
              <w:rPr>
                <w:i/>
                <w:iCs/>
                <w:sz w:val="20"/>
                <w:szCs w:val="20"/>
              </w:rPr>
              <w:t>the</w:t>
            </w:r>
            <w:r>
              <w:rPr>
                <w:sz w:val="20"/>
                <w:szCs w:val="20"/>
              </w:rPr>
              <w:t xml:space="preserve"> most important thing.</w:t>
            </w:r>
          </w:p>
          <w:p w:rsidR="00044978" w:rsidRDefault="00044978" w:rsidP="007735A1">
            <w:pPr>
              <w:rPr>
                <w:sz w:val="20"/>
                <w:szCs w:val="20"/>
              </w:rPr>
            </w:pPr>
          </w:p>
          <w:p w:rsidR="00044978" w:rsidRDefault="00044978" w:rsidP="007735A1">
            <w:pPr>
              <w:rPr>
                <w:sz w:val="20"/>
                <w:szCs w:val="20"/>
              </w:rPr>
            </w:pPr>
          </w:p>
          <w:p w:rsidR="00044978" w:rsidRDefault="00044978" w:rsidP="007735A1">
            <w:pPr>
              <w:rPr>
                <w:sz w:val="20"/>
                <w:szCs w:val="20"/>
              </w:rPr>
            </w:pPr>
          </w:p>
          <w:p w:rsidR="00044978" w:rsidRDefault="00044978" w:rsidP="00044978">
            <w:pPr>
              <w:rPr>
                <w:sz w:val="20"/>
                <w:szCs w:val="20"/>
              </w:rPr>
            </w:pPr>
            <w:r>
              <w:rPr>
                <w:sz w:val="20"/>
                <w:szCs w:val="20"/>
              </w:rPr>
              <w:t>At adolescence the girl is seeking fulfillment of two very important needs: to use all of her capacities, including her sexual capacity, but seeking to do so within a context that will fulfill her great desire to be a “being-in-relationship.”</w:t>
            </w:r>
          </w:p>
          <w:p w:rsidR="00044978" w:rsidRDefault="00044978" w:rsidP="00044978">
            <w:pPr>
              <w:rPr>
                <w:sz w:val="20"/>
                <w:szCs w:val="20"/>
              </w:rPr>
            </w:pPr>
            <w:r>
              <w:rPr>
                <w:sz w:val="20"/>
                <w:szCs w:val="20"/>
              </w:rPr>
              <w:t>Miller believes that the boy really has the same needs.</w:t>
            </w:r>
          </w:p>
          <w:p w:rsidR="00A6637D" w:rsidRPr="00A6637D" w:rsidRDefault="00A6637D" w:rsidP="00044978">
            <w:pPr>
              <w:rPr>
                <w:sz w:val="20"/>
                <w:szCs w:val="20"/>
              </w:rPr>
            </w:pPr>
            <w:r>
              <w:rPr>
                <w:sz w:val="20"/>
                <w:szCs w:val="20"/>
              </w:rPr>
              <w:t xml:space="preserve">Girls are not seeking the </w:t>
            </w:r>
            <w:r>
              <w:rPr>
                <w:i/>
                <w:iCs/>
                <w:sz w:val="20"/>
                <w:szCs w:val="20"/>
              </w:rPr>
              <w:t>kind</w:t>
            </w:r>
            <w:r>
              <w:rPr>
                <w:sz w:val="20"/>
                <w:szCs w:val="20"/>
              </w:rPr>
              <w:t xml:space="preserve"> of identity that has been prescribed for boys, but a different kind, one in which one is a “being-in-relation,” which means </w:t>
            </w:r>
            <w:r w:rsidRPr="00A6637D">
              <w:rPr>
                <w:b/>
                <w:bCs/>
                <w:sz w:val="20"/>
                <w:szCs w:val="20"/>
              </w:rPr>
              <w:t>developing all of one’s self in increasingly complex ways, in increasingly complex relationships</w:t>
            </w:r>
            <w:r>
              <w:rPr>
                <w:sz w:val="20"/>
                <w:szCs w:val="20"/>
              </w:rPr>
              <w:t>.</w:t>
            </w:r>
          </w:p>
        </w:tc>
      </w:tr>
      <w:tr w:rsidR="002A1DAF" w:rsidTr="00260A61">
        <w:tc>
          <w:tcPr>
            <w:tcW w:w="1440" w:type="dxa"/>
          </w:tcPr>
          <w:p w:rsidR="002A1DAF" w:rsidRDefault="002A1DAF">
            <w:r>
              <w:t>World View</w:t>
            </w:r>
          </w:p>
        </w:tc>
        <w:tc>
          <w:tcPr>
            <w:tcW w:w="2340" w:type="dxa"/>
          </w:tcPr>
          <w:p w:rsidR="002A1DAF" w:rsidRDefault="00672F01" w:rsidP="00672F01">
            <w:pPr>
              <w:rPr>
                <w:sz w:val="20"/>
                <w:szCs w:val="20"/>
              </w:rPr>
            </w:pPr>
            <w:r>
              <w:rPr>
                <w:sz w:val="20"/>
                <w:szCs w:val="20"/>
              </w:rPr>
              <w:t xml:space="preserve">The Cosmos (nature in the sense of the entire universe) is perfect and eternal. We are imperfect and so are the gods of Mt. Olympus.  The Greeks held confusing and competing notions about the supernatural.  The prevailing view was our mind connected us to the cosmos.  Our destiny is liked to our ability to figure things out (no Redeemer).  Our ability to contemplate is our ultimate freedom.  We will eventually cease to be “us” and become one with “something else” an impersonal cosmic mind.  This focus on man as a transient intellect rather than an eternal personality has heavily influenced education in western culture.  </w:t>
            </w:r>
          </w:p>
        </w:tc>
        <w:tc>
          <w:tcPr>
            <w:tcW w:w="2700" w:type="dxa"/>
          </w:tcPr>
          <w:p w:rsidR="002A1DAF" w:rsidRDefault="002A1DAF" w:rsidP="003C25D5">
            <w:pPr>
              <w:rPr>
                <w:sz w:val="20"/>
                <w:szCs w:val="20"/>
              </w:rPr>
            </w:pPr>
            <w:r>
              <w:rPr>
                <w:sz w:val="20"/>
                <w:szCs w:val="20"/>
              </w:rPr>
              <w:t>Man is the literal, spiritual offspring of heavenly parents.  We are born in the image and likeness of God.  We come to earth to obtain a physical body, gain earthly experience with that body and prepare ourselves to be like our heavenly parents. The mortal context for this opportunity was marriage, family and community.  Mankind from conception was male and female</w:t>
            </w:r>
            <w:r w:rsidR="00994589">
              <w:rPr>
                <w:sz w:val="20"/>
                <w:szCs w:val="20"/>
              </w:rPr>
              <w:t xml:space="preserve"> who in adulthood, join together by covenant to learn to be husband and wife, father and mother, and engage in community interaction.  The design is that men and women are to become like their heavenly parents.</w:t>
            </w:r>
          </w:p>
        </w:tc>
        <w:tc>
          <w:tcPr>
            <w:tcW w:w="1800" w:type="dxa"/>
          </w:tcPr>
          <w:p w:rsidR="002A1DAF" w:rsidRDefault="002A1DAF">
            <w:pPr>
              <w:rPr>
                <w:sz w:val="20"/>
                <w:szCs w:val="20"/>
              </w:rPr>
            </w:pPr>
          </w:p>
        </w:tc>
        <w:tc>
          <w:tcPr>
            <w:tcW w:w="1800" w:type="dxa"/>
          </w:tcPr>
          <w:p w:rsidR="002A1DAF" w:rsidRPr="00E42A68" w:rsidRDefault="002A1DAF">
            <w:pPr>
              <w:rPr>
                <w:sz w:val="20"/>
                <w:szCs w:val="20"/>
              </w:rPr>
            </w:pPr>
          </w:p>
        </w:tc>
        <w:tc>
          <w:tcPr>
            <w:tcW w:w="1980" w:type="dxa"/>
          </w:tcPr>
          <w:p w:rsidR="002A1DAF" w:rsidRDefault="002A1DAF" w:rsidP="007735A1">
            <w:pPr>
              <w:rPr>
                <w:sz w:val="20"/>
                <w:szCs w:val="20"/>
              </w:rPr>
            </w:pPr>
          </w:p>
        </w:tc>
        <w:tc>
          <w:tcPr>
            <w:tcW w:w="2160" w:type="dxa"/>
          </w:tcPr>
          <w:p w:rsidR="002A1DAF" w:rsidRDefault="002A1DAF" w:rsidP="007735A1">
            <w:pPr>
              <w:rPr>
                <w:sz w:val="20"/>
                <w:szCs w:val="20"/>
              </w:rPr>
            </w:pPr>
          </w:p>
        </w:tc>
      </w:tr>
    </w:tbl>
    <w:p w:rsidR="00257853" w:rsidRDefault="00257853"/>
    <w:sectPr w:rsidR="00257853" w:rsidSect="00C14594">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1FBF"/>
    <w:multiLevelType w:val="multilevel"/>
    <w:tmpl w:val="2D4411EE"/>
    <w:styleLink w:val="Style1"/>
    <w:lvl w:ilvl="0">
      <w:start w:val="1"/>
      <w:numFmt w:val="decimal"/>
      <w:lvlText w:val="%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none"/>
      <w:lvlText w:val="1-"/>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68"/>
    <w:rsid w:val="0002231D"/>
    <w:rsid w:val="00044978"/>
    <w:rsid w:val="000D16EB"/>
    <w:rsid w:val="000F5A2A"/>
    <w:rsid w:val="00126C33"/>
    <w:rsid w:val="00191360"/>
    <w:rsid w:val="00257853"/>
    <w:rsid w:val="00260A61"/>
    <w:rsid w:val="0029166D"/>
    <w:rsid w:val="002A1DAF"/>
    <w:rsid w:val="002C6722"/>
    <w:rsid w:val="003404F6"/>
    <w:rsid w:val="0034100D"/>
    <w:rsid w:val="00381E5D"/>
    <w:rsid w:val="00382CD5"/>
    <w:rsid w:val="00672F01"/>
    <w:rsid w:val="006E586F"/>
    <w:rsid w:val="00727CDF"/>
    <w:rsid w:val="007735A1"/>
    <w:rsid w:val="007D5039"/>
    <w:rsid w:val="007E234B"/>
    <w:rsid w:val="007E3A54"/>
    <w:rsid w:val="00812BF8"/>
    <w:rsid w:val="00860609"/>
    <w:rsid w:val="009000C1"/>
    <w:rsid w:val="00933F7A"/>
    <w:rsid w:val="009479B0"/>
    <w:rsid w:val="00994589"/>
    <w:rsid w:val="009A4596"/>
    <w:rsid w:val="009C2F08"/>
    <w:rsid w:val="009F4495"/>
    <w:rsid w:val="00A10D86"/>
    <w:rsid w:val="00A6637D"/>
    <w:rsid w:val="00A754EB"/>
    <w:rsid w:val="00AA0466"/>
    <w:rsid w:val="00C14594"/>
    <w:rsid w:val="00C4118E"/>
    <w:rsid w:val="00CB7334"/>
    <w:rsid w:val="00D22B4A"/>
    <w:rsid w:val="00D61AA2"/>
    <w:rsid w:val="00E42A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C9744-ABAF-4887-A62D-EE8E2835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he-IL"/>
      </w:rPr>
    </w:rPrDefault>
    <w:pPrDefault>
      <w:pPr>
        <w:spacing w:before="24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A68"/>
    <w:pPr>
      <w:keepNext/>
      <w:spacing w:before="0" w:after="0" w:line="240" w:lineRule="auto"/>
      <w:outlineLvl w:val="0"/>
    </w:pPr>
    <w:rPr>
      <w:b/>
      <w:bCs/>
    </w:rPr>
  </w:style>
  <w:style w:type="paragraph" w:styleId="Heading2">
    <w:name w:val="heading 2"/>
    <w:basedOn w:val="Normal"/>
    <w:next w:val="Normal"/>
    <w:link w:val="Heading2Char"/>
    <w:uiPriority w:val="9"/>
    <w:unhideWhenUsed/>
    <w:qFormat/>
    <w:rsid w:val="00727CDF"/>
    <w:pPr>
      <w:keepNext/>
      <w:spacing w:before="0" w:after="0" w:line="240" w:lineRule="auto"/>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81E5D"/>
    <w:pPr>
      <w:numPr>
        <w:numId w:val="1"/>
      </w:numPr>
    </w:pPr>
  </w:style>
  <w:style w:type="table" w:styleId="TableGrid">
    <w:name w:val="Table Grid"/>
    <w:basedOn w:val="TableNormal"/>
    <w:uiPriority w:val="59"/>
    <w:rsid w:val="00E42A6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2A68"/>
    <w:rPr>
      <w:b/>
      <w:bCs/>
    </w:rPr>
  </w:style>
  <w:style w:type="character" w:customStyle="1" w:styleId="Heading2Char">
    <w:name w:val="Heading 2 Char"/>
    <w:basedOn w:val="DefaultParagraphFont"/>
    <w:link w:val="Heading2"/>
    <w:uiPriority w:val="9"/>
    <w:rsid w:val="00727CDF"/>
    <w:rPr>
      <w:sz w:val="20"/>
      <w:szCs w:val="20"/>
      <w:u w:val="single"/>
    </w:rPr>
  </w:style>
  <w:style w:type="paragraph" w:styleId="BodyText">
    <w:name w:val="Body Text"/>
    <w:basedOn w:val="Normal"/>
    <w:link w:val="BodyTextChar"/>
    <w:uiPriority w:val="99"/>
    <w:unhideWhenUsed/>
    <w:rsid w:val="00A6637D"/>
    <w:pPr>
      <w:spacing w:before="0" w:after="0" w:line="240" w:lineRule="auto"/>
    </w:pPr>
    <w:rPr>
      <w:sz w:val="20"/>
      <w:szCs w:val="20"/>
    </w:rPr>
  </w:style>
  <w:style w:type="character" w:customStyle="1" w:styleId="BodyTextChar">
    <w:name w:val="Body Text Char"/>
    <w:basedOn w:val="DefaultParagraphFont"/>
    <w:link w:val="BodyText"/>
    <w:uiPriority w:val="99"/>
    <w:rsid w:val="00A663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Vern Cox</cp:lastModifiedBy>
  <cp:revision>2</cp:revision>
  <dcterms:created xsi:type="dcterms:W3CDTF">2017-08-29T02:36:00Z</dcterms:created>
  <dcterms:modified xsi:type="dcterms:W3CDTF">2017-08-29T02:36:00Z</dcterms:modified>
</cp:coreProperties>
</file>